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brasília-welding-solutions-ltda."/>
    <w:p>
      <w:pPr>
        <w:pStyle w:val="Heading1"/>
      </w:pPr>
      <w:r>
        <w:t xml:space="preserve">Brasília Welding Solutions Ltda.</w:t>
      </w:r>
    </w:p>
    <w:p>
      <w:pPr>
        <w:pStyle w:val="FirstParagraph"/>
      </w:pPr>
      <w:r>
        <w:t xml:space="preserve">Av. Paulista, 1500 - Asa Sul, Brasília - DF, Brazil</w:t>
      </w:r>
    </w:p>
    <w:p>
      <w:pPr>
        <w:pStyle w:val="BodyText"/>
      </w:pPr>
      <w:r>
        <w:t xml:space="preserve">CNPJ: 12.345.678/0001-90</w:t>
      </w:r>
    </w:p>
    <w:p>
      <w:pPr>
        <w:pStyle w:val="BodyText"/>
      </w:pPr>
      <w:r>
        <w:t xml:space="preserve">Phone: +55 (61) 3333-4455 | Email: billing@brasiliawelding.com.br</w:t>
      </w:r>
    </w:p>
    <w:bookmarkEnd w:id="20"/>
    <w:bookmarkStart w:id="21" w:name="invoice"/>
    <w:p>
      <w:pPr>
        <w:pStyle w:val="Heading2"/>
      </w:pPr>
      <w:r>
        <w:t xml:space="preserve">INVOICE</w:t>
      </w:r>
    </w:p>
    <w:p>
      <w:pPr>
        <w:pStyle w:val="FirstParagraph"/>
      </w:pPr>
      <w:r>
        <w:t xml:space="preserve">Invoice Number:</w:t>
      </w:r>
      <w:r>
        <w:t xml:space="preserve"> </w:t>
      </w:r>
      <w:r>
        <w:t xml:space="preserve">INV-2025-0847</w:t>
      </w:r>
    </w:p>
    <w:p>
      <w:pPr>
        <w:pStyle w:val="BodyText"/>
      </w:pPr>
      <w:r>
        <w:t xml:space="preserve">Issue Date:</w:t>
      </w:r>
      <w:r>
        <w:t xml:space="preserve"> </w:t>
      </w:r>
      <w:r>
        <w:t xml:space="preserve">15 June 2025</w:t>
      </w:r>
    </w:p>
    <w:p>
      <w:pPr>
        <w:pStyle w:val="BodyText"/>
      </w:pPr>
      <w:r>
        <w:t xml:space="preserve">Due Date:</w:t>
      </w:r>
      <w:r>
        <w:t xml:space="preserve"> </w:t>
      </w:r>
      <w:r>
        <w:t xml:space="preserve">30 June 2025</w:t>
      </w:r>
    </w:p>
    <w:p>
      <w:pPr>
        <w:pStyle w:val="BodyText"/>
      </w:pPr>
      <w:r>
        <w:t xml:space="preserve">Location:</w:t>
      </w:r>
      <w:r>
        <w:t xml:space="preserve"> </w:t>
      </w:r>
      <w:r>
        <w:t xml:space="preserve">Brazil Brasília</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Construtora Federal Engenharia S.A.</w:t>
      </w:r>
    </w:p>
    <w:p>
      <w:pPr>
        <w:pStyle w:val="BodyText"/>
      </w:pPr>
      <w:r>
        <w:t xml:space="preserve">Setor Comercial Sul, Quadra 01, Bloco A</w:t>
      </w:r>
    </w:p>
    <w:p>
      <w:pPr>
        <w:pStyle w:val="BodyText"/>
      </w:pPr>
      <w:r>
        <w:t xml:space="preserve">Brasília - DF, 70304-900, Brazil</w:t>
      </w:r>
    </w:p>
    <w:p>
      <w:pPr>
        <w:pStyle w:val="BodyText"/>
      </w:pPr>
      <w:r>
        <w:t xml:space="preserve">CNPJ: 98.765.432/0001-10</w:t>
      </w:r>
    </w:p>
    <w:p>
      <w:pPr>
        <w:pStyle w:val="BodyText"/>
      </w:pPr>
      <w:r>
        <w:t xml:space="preserve">Contact: Eng. Ricardo Almeida</w:t>
      </w:r>
    </w:p>
    <w:p>
      <w:pPr>
        <w:pStyle w:val="BodyText"/>
      </w:pPr>
      <w:r>
        <w:t xml:space="preserve">Email: compras@construtorafederal.com.br</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Structural Steel Fabrication</w:t>
      </w:r>
    </w:p>
    <w:p>
      <w:pPr>
        <w:pStyle w:val="BodyText"/>
      </w:pPr>
      <w:r>
        <w:rPr>
          <w:bCs/>
          <w:b/>
        </w:rPr>
        <w:t xml:space="preserve">Site:</w:t>
      </w:r>
      <w:r>
        <w:t xml:space="preserve"> </w:t>
      </w:r>
      <w:r>
        <w:t xml:space="preserve">Brasília Industrial Zone, DF</w:t>
      </w:r>
    </w:p>
    <w:p>
      <w:pPr>
        <w:pStyle w:val="BodyText"/>
      </w:pPr>
      <w:r>
        <w:rPr>
          <w:bCs/>
          <w:b/>
        </w:rPr>
        <w:t xml:space="preserve">Welder Assigned:</w:t>
      </w:r>
      <w:r>
        <w:t xml:space="preserve"> </w:t>
      </w:r>
      <w:r>
        <w:t xml:space="preserve">Carlos Mendes (Cert. AWS D1.1)</w:t>
      </w:r>
    </w:p>
    <w:p>
      <w:pPr>
        <w:pStyle w:val="BodyText"/>
      </w:pPr>
      <w:r>
        <w:rPr>
          <w:bCs/>
          <w:b/>
        </w:rPr>
        <w:t xml:space="preserve">Welding Process:</w:t>
      </w:r>
      <w:r>
        <w:t xml:space="preserve"> </w:t>
      </w:r>
      <w:r>
        <w:t xml:space="preserve">MIG/MAG &amp; TIG</w:t>
      </w:r>
    </w:p>
    <w:p>
      <w:pPr>
        <w:pStyle w:val="BodyText"/>
      </w:pPr>
      <w:r>
        <w:rPr>
          <w:bCs/>
          <w:b/>
        </w:rPr>
        <w:t xml:space="preserve">Material:</w:t>
      </w:r>
      <w:r>
        <w:t xml:space="preserve"> </w:t>
      </w:r>
      <w:r>
        <w:t xml:space="preserve">Carbon Steel SAE 1020</w:t>
      </w:r>
    </w:p>
    <w:p>
      <w:pPr>
        <w:pStyle w:val="BodyText"/>
      </w:pPr>
      <w:r>
        <w:rPr>
          <w:bCs/>
          <w:b/>
        </w:rPr>
        <w:t xml:space="preserve">Period:</w:t>
      </w:r>
      <w:r>
        <w:t xml:space="preserve"> </w:t>
      </w:r>
      <w:r>
        <w:t xml:space="preserve">01 Jun – 14 Jun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Welder Services</w:t>
            </w:r>
          </w:p>
        </w:tc>
        <w:tc>
          <w:tcPr/>
          <w:p>
            <w:pPr>
              <w:pStyle w:val="Compact"/>
              <w:jc w:val="left"/>
            </w:pPr>
            <w:r>
              <w:t xml:space="preserve">Welder / Equipment</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Amount (BRL)</w:t>
            </w:r>
          </w:p>
        </w:tc>
      </w:tr>
      <w:tr>
        <w:tc>
          <w:tcPr/>
          <w:p>
            <w:pPr>
              <w:pStyle w:val="Compact"/>
              <w:jc w:val="left"/>
            </w:pPr>
            <w:r>
              <w:t xml:space="preserve">1</w:t>
            </w:r>
          </w:p>
        </w:tc>
        <w:tc>
          <w:tcPr/>
          <w:p>
            <w:pPr>
              <w:pStyle w:val="Compact"/>
              <w:jc w:val="left"/>
            </w:pPr>
            <w:r>
              <w:t xml:space="preserve">Professional Welder labor – MIG welding of structural steel beams for the Brasília commercial building framework. Includes pre-weld preparation, fit-up, and post-weld inspection in accordance with ABNT NBR 5410 standards.</w:t>
            </w:r>
          </w:p>
        </w:tc>
        <w:tc>
          <w:tcPr/>
          <w:p>
            <w:pPr>
              <w:pStyle w:val="Compact"/>
              <w:jc w:val="left"/>
            </w:pPr>
            <w:r>
              <w:t xml:space="preserve">Welder Carlos Mendes</w:t>
            </w:r>
          </w:p>
        </w:tc>
        <w:tc>
          <w:tcPr/>
          <w:p>
            <w:pPr>
              <w:pStyle w:val="Compact"/>
              <w:jc w:val="left"/>
            </w:pPr>
            <w:r>
              <w:t xml:space="preserve">120 hours</w:t>
            </w:r>
          </w:p>
        </w:tc>
        <w:tc>
          <w:tcPr/>
          <w:p>
            <w:pPr>
              <w:pStyle w:val="Compact"/>
              <w:jc w:val="left"/>
            </w:pPr>
            <w:r>
              <w:t xml:space="preserve">R$ 185.00</w:t>
            </w:r>
          </w:p>
        </w:tc>
        <w:tc>
          <w:tcPr/>
          <w:p>
            <w:pPr>
              <w:pStyle w:val="Compact"/>
              <w:jc w:val="left"/>
            </w:pPr>
            <w:r>
              <w:t xml:space="preserve">R$ 22,200.00</w:t>
            </w:r>
          </w:p>
        </w:tc>
      </w:tr>
      <w:tr>
        <w:tc>
          <w:tcPr/>
          <w:p>
            <w:pPr>
              <w:pStyle w:val="Compact"/>
              <w:jc w:val="left"/>
            </w:pPr>
            <w:r>
              <w:t xml:space="preserve">2</w:t>
            </w:r>
          </w:p>
        </w:tc>
        <w:tc>
          <w:tcPr/>
          <w:p>
            <w:pPr>
              <w:pStyle w:val="Compact"/>
              <w:jc w:val="left"/>
            </w:pPr>
            <w:r>
              <w:t xml:space="preserve">TIG Welder precision work – Stainless steel pipe joints for the HVAC system installation at the Brasília Federal District government facility. Certified welder with 15 years of experience in Brazil Brasília industrial projects.</w:t>
            </w:r>
          </w:p>
        </w:tc>
        <w:tc>
          <w:tcPr/>
          <w:p>
            <w:pPr>
              <w:pStyle w:val="Compact"/>
              <w:jc w:val="left"/>
            </w:pPr>
            <w:r>
              <w:t xml:space="preserve">Welder Ana Souza</w:t>
            </w:r>
          </w:p>
        </w:tc>
        <w:tc>
          <w:tcPr/>
          <w:p>
            <w:pPr>
              <w:pStyle w:val="Compact"/>
              <w:jc w:val="left"/>
            </w:pPr>
            <w:r>
              <w:t xml:space="preserve">80 hours</w:t>
            </w:r>
          </w:p>
        </w:tc>
        <w:tc>
          <w:tcPr/>
          <w:p>
            <w:pPr>
              <w:pStyle w:val="Compact"/>
              <w:jc w:val="left"/>
            </w:pPr>
            <w:r>
              <w:t xml:space="preserve">R$ 210.00</w:t>
            </w:r>
          </w:p>
        </w:tc>
        <w:tc>
          <w:tcPr/>
          <w:p>
            <w:pPr>
              <w:pStyle w:val="Compact"/>
              <w:jc w:val="left"/>
            </w:pPr>
            <w:r>
              <w:t xml:space="preserve">R$ 16,800.00</w:t>
            </w:r>
          </w:p>
        </w:tc>
      </w:tr>
      <w:tr>
        <w:tc>
          <w:tcPr/>
          <w:p>
            <w:pPr>
              <w:pStyle w:val="Compact"/>
              <w:jc w:val="left"/>
            </w:pPr>
            <w:r>
              <w:t xml:space="preserve">3</w:t>
            </w:r>
          </w:p>
        </w:tc>
        <w:tc>
          <w:tcPr/>
          <w:p>
            <w:pPr>
              <w:pStyle w:val="Compact"/>
              <w:jc w:val="left"/>
            </w:pPr>
            <w:r>
              <w:t xml:space="preserve">Welding consumables supply – Electrodes E6013, MIG wire ER70S-6, TIG filler rods ER308L, shielding gas (Argon/CO2 mix), and grinding discs. All materials sourced and delivered to the Brazil Brasília job site.</w:t>
            </w:r>
          </w:p>
        </w:tc>
        <w:tc>
          <w:tcPr/>
          <w:p>
            <w:pPr>
              <w:pStyle w:val="Compact"/>
              <w:jc w:val="left"/>
            </w:pPr>
            <w:r>
              <w:t xml:space="preserve">Material Supply</w:t>
            </w:r>
          </w:p>
        </w:tc>
        <w:tc>
          <w:tcPr/>
          <w:p>
            <w:pPr>
              <w:pStyle w:val="Compact"/>
              <w:jc w:val="left"/>
            </w:pPr>
            <w:r>
              <w:t xml:space="preserve">1 lot</w:t>
            </w:r>
          </w:p>
        </w:tc>
        <w:tc>
          <w:tcPr/>
          <w:p>
            <w:pPr>
              <w:pStyle w:val="Compact"/>
              <w:jc w:val="left"/>
            </w:pPr>
            <w:r>
              <w:t xml:space="preserve">R$ 8,450.00</w:t>
            </w:r>
          </w:p>
        </w:tc>
        <w:tc>
          <w:tcPr/>
          <w:p>
            <w:pPr>
              <w:pStyle w:val="Compact"/>
              <w:jc w:val="left"/>
            </w:pPr>
            <w:r>
              <w:t xml:space="preserve">R$ 8,450.00</w:t>
            </w:r>
          </w:p>
        </w:tc>
      </w:tr>
      <w:tr>
        <w:tc>
          <w:tcPr/>
          <w:p>
            <w:pPr>
              <w:pStyle w:val="Compact"/>
              <w:jc w:val="left"/>
            </w:pPr>
            <w:r>
              <w:t xml:space="preserve">4</w:t>
            </w:r>
          </w:p>
        </w:tc>
        <w:tc>
          <w:tcPr/>
          <w:p>
            <w:pPr>
              <w:pStyle w:val="Compact"/>
              <w:jc w:val="left"/>
            </w:pPr>
            <w:r>
              <w:t xml:space="preserve">Welder equipment rental – Lincoln Electric Power Wave S550 MIG welder machine, Miller TIG 250X inverter, and portable welding fume extraction units. Delivered, set up, and maintained on-site in Brazil Brasília throughout the project duration.</w:t>
            </w:r>
          </w:p>
        </w:tc>
        <w:tc>
          <w:tcPr/>
          <w:p>
            <w:pPr>
              <w:pStyle w:val="Compact"/>
              <w:jc w:val="left"/>
            </w:pPr>
            <w:r>
              <w:t xml:space="preserve">Equipment Rental</w:t>
            </w:r>
          </w:p>
        </w:tc>
        <w:tc>
          <w:tcPr/>
          <w:p>
            <w:pPr>
              <w:pStyle w:val="Compact"/>
              <w:jc w:val="left"/>
            </w:pPr>
            <w:r>
              <w:t xml:space="preserve">14 days</w:t>
            </w:r>
          </w:p>
        </w:tc>
        <w:tc>
          <w:tcPr/>
          <w:p>
            <w:pPr>
              <w:pStyle w:val="Compact"/>
              <w:jc w:val="left"/>
            </w:pPr>
            <w:r>
              <w:t xml:space="preserve">R$ 320.00</w:t>
            </w:r>
          </w:p>
        </w:tc>
        <w:tc>
          <w:tcPr/>
          <w:p>
            <w:pPr>
              <w:pStyle w:val="Compact"/>
              <w:jc w:val="left"/>
            </w:pPr>
            <w:r>
              <w:t xml:space="preserve">R$ 4,480.00</w:t>
            </w:r>
          </w:p>
        </w:tc>
      </w:tr>
      <w:tr>
        <w:tc>
          <w:tcPr/>
          <w:p>
            <w:pPr>
              <w:pStyle w:val="Compact"/>
              <w:jc w:val="left"/>
            </w:pPr>
            <w:r>
              <w:t xml:space="preserve">5</w:t>
            </w:r>
          </w:p>
        </w:tc>
        <w:tc>
          <w:tcPr/>
          <w:p>
            <w:pPr>
              <w:pStyle w:val="Compact"/>
              <w:jc w:val="left"/>
            </w:pPr>
            <w:r>
              <w:t xml:space="preserve">Non-Destructive Testing (NDT) – Visual inspection, magnetic particle testing, and ultrasonic thickness measurement of all welder-produced joints. Performed by a certified Level II inspector per ASNT standards. Report included in this Invoice.</w:t>
            </w:r>
          </w:p>
        </w:tc>
        <w:tc>
          <w:tcPr/>
          <w:p>
            <w:pPr>
              <w:pStyle w:val="Compact"/>
              <w:jc w:val="left"/>
            </w:pPr>
            <w:r>
              <w:t xml:space="preserve">NDT Inspector</w:t>
            </w:r>
          </w:p>
        </w:tc>
        <w:tc>
          <w:tcPr/>
          <w:p>
            <w:pPr>
              <w:pStyle w:val="Compact"/>
              <w:jc w:val="left"/>
            </w:pPr>
            <w:r>
              <w:t xml:space="preserve">1 service</w:t>
            </w:r>
          </w:p>
        </w:tc>
        <w:tc>
          <w:tcPr/>
          <w:p>
            <w:pPr>
              <w:pStyle w:val="Compact"/>
              <w:jc w:val="left"/>
            </w:pPr>
            <w:r>
              <w:t xml:space="preserve">R$ 5,600.00</w:t>
            </w:r>
          </w:p>
        </w:tc>
        <w:tc>
          <w:tcPr/>
          <w:p>
            <w:pPr>
              <w:pStyle w:val="Compact"/>
              <w:jc w:val="left"/>
            </w:pPr>
            <w:r>
              <w:t xml:space="preserve">R$ 5,600.00</w:t>
            </w:r>
          </w:p>
        </w:tc>
      </w:tr>
      <w:tr>
        <w:tc>
          <w:tcPr/>
          <w:p>
            <w:pPr>
              <w:pStyle w:val="Compact"/>
              <w:jc w:val="left"/>
            </w:pPr>
            <w:r>
              <w:t xml:space="preserve">6</w:t>
            </w:r>
          </w:p>
        </w:tc>
        <w:tc>
          <w:tcPr/>
          <w:p>
            <w:pPr>
              <w:pStyle w:val="Compact"/>
              <w:jc w:val="left"/>
            </w:pPr>
            <w:r>
              <w:t xml:space="preserve">Welder safety compliance and PPE provision – Full set of welding helmets, leather gloves, protective jackets, safety boots, and respiratory protection for all welder personnel working in the Brazil Brasília construction zone. Compliant with NR-18 and NR-33 Brazilian regulations.</w:t>
            </w:r>
          </w:p>
        </w:tc>
        <w:tc>
          <w:tcPr/>
          <w:p>
            <w:pPr>
              <w:pStyle w:val="Compact"/>
              <w:jc w:val="left"/>
            </w:pPr>
            <w:r>
              <w:t xml:space="preserve">Safety / PPE</w:t>
            </w:r>
          </w:p>
        </w:tc>
        <w:tc>
          <w:tcPr/>
          <w:p>
            <w:pPr>
              <w:pStyle w:val="Compact"/>
              <w:jc w:val="left"/>
            </w:pPr>
            <w:r>
              <w:t xml:space="preserve">4 sets</w:t>
            </w:r>
          </w:p>
        </w:tc>
        <w:tc>
          <w:tcPr/>
          <w:p>
            <w:pPr>
              <w:pStyle w:val="Compact"/>
              <w:jc w:val="left"/>
            </w:pPr>
            <w:r>
              <w:t xml:space="preserve">R$ 1,200.00</w:t>
            </w:r>
          </w:p>
        </w:tc>
        <w:tc>
          <w:tcPr/>
          <w:p>
            <w:pPr>
              <w:pStyle w:val="Compact"/>
              <w:jc w:val="left"/>
            </w:pPr>
            <w:r>
              <w:t xml:space="preserve">R$ 4,800.00</w:t>
            </w:r>
          </w:p>
        </w:tc>
      </w:tr>
      <w:tr>
        <w:tc>
          <w:tcPr/>
          <w:p>
            <w:pPr>
              <w:pStyle w:val="Compact"/>
              <w:jc w:val="left"/>
            </w:pPr>
            <w:r>
              <w:t xml:space="preserve">7</w:t>
            </w:r>
          </w:p>
        </w:tc>
        <w:tc>
          <w:tcPr/>
          <w:p>
            <w:pPr>
              <w:pStyle w:val="Compact"/>
              <w:jc w:val="left"/>
            </w:pPr>
            <w:r>
              <w:t xml:space="preserve">Welding procedure specification (WPS) development and welder qualification testing (PQR) – Engineering documentation for the Brazil Brasília project, including welder performance qualification records and weld map documentation for the client's quality assurance file.</w:t>
            </w:r>
          </w:p>
        </w:tc>
        <w:tc>
          <w:tcPr/>
          <w:p>
            <w:pPr>
              <w:pStyle w:val="Compact"/>
              <w:jc w:val="left"/>
            </w:pPr>
            <w:r>
              <w:t xml:space="preserve">Engineering / Docs</w:t>
            </w:r>
          </w:p>
        </w:tc>
        <w:tc>
          <w:tcPr/>
          <w:p>
            <w:pPr>
              <w:pStyle w:val="Compact"/>
              <w:jc w:val="left"/>
            </w:pPr>
            <w:r>
              <w:t xml:space="preserve">1 service</w:t>
            </w:r>
          </w:p>
        </w:tc>
        <w:tc>
          <w:tcPr/>
          <w:p>
            <w:pPr>
              <w:pStyle w:val="Compact"/>
              <w:jc w:val="left"/>
            </w:pPr>
            <w:r>
              <w:t xml:space="preserve">R$ 3,200.00</w:t>
            </w:r>
          </w:p>
        </w:tc>
        <w:tc>
          <w:tcPr/>
          <w:p>
            <w:pPr>
              <w:pStyle w:val="Compact"/>
              <w:jc w:val="left"/>
            </w:pPr>
            <w:r>
              <w:t xml:space="preserve">R$ 3,200.00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R$ 65,530.00</w:t>
            </w:r>
          </w:p>
        </w:tc>
      </w:tr>
      <w:tr>
        <w:tc>
          <w:tcPr/>
          <w:p>
            <w:pPr>
              <w:pStyle w:val="Compact"/>
              <w:jc w:val="left"/>
            </w:pPr>
            <w:r>
              <w:t xml:space="preserve">ICMS (18% – DF State Tax)</w:t>
            </w:r>
          </w:p>
        </w:tc>
        <w:tc>
          <w:tcPr/>
          <w:p>
            <w:pPr>
              <w:pStyle w:val="Compact"/>
              <w:jc w:val="right"/>
            </w:pPr>
            <w:r>
              <w:t xml:space="preserve">R$ 11,795.40</w:t>
            </w:r>
          </w:p>
        </w:tc>
      </w:tr>
      <w:tr>
        <w:tc>
          <w:tcPr/>
          <w:p>
            <w:pPr>
              <w:pStyle w:val="Compact"/>
              <w:jc w:val="left"/>
            </w:pPr>
            <w:r>
              <w:t xml:space="preserve">ISS (5% – Brasília Municipal Tax)</w:t>
            </w:r>
          </w:p>
        </w:tc>
        <w:tc>
          <w:tcPr/>
          <w:p>
            <w:pPr>
              <w:pStyle w:val="Compact"/>
              <w:jc w:val="right"/>
            </w:pPr>
            <w:r>
              <w:t xml:space="preserve">R$ 3,276.50</w:t>
            </w:r>
          </w:p>
        </w:tc>
      </w:tr>
      <w:tr>
        <w:tc>
          <w:tcPr/>
          <w:p>
            <w:pPr>
              <w:pStyle w:val="Compact"/>
              <w:jc w:val="left"/>
            </w:pPr>
            <w:r>
              <w:t xml:space="preserve">Discount (Early Payment – 2%)</w:t>
            </w:r>
          </w:p>
        </w:tc>
        <w:tc>
          <w:tcPr/>
          <w:p>
            <w:pPr>
              <w:pStyle w:val="Compact"/>
              <w:jc w:val="right"/>
            </w:pPr>
            <w:r>
              <w:t xml:space="preserve">- R$ 1,310.60</w:t>
            </w:r>
          </w:p>
        </w:tc>
      </w:tr>
      <w:tr>
        <w:tc>
          <w:tcPr/>
          <w:p>
            <w:pPr>
              <w:pStyle w:val="Compact"/>
              <w:jc w:val="left"/>
            </w:pPr>
            <w:r>
              <w:t xml:space="preserve">TOTAL DUE</w:t>
            </w:r>
          </w:p>
        </w:tc>
        <w:tc>
          <w:tcPr/>
          <w:p>
            <w:pPr>
              <w:pStyle w:val="Compact"/>
              <w:jc w:val="right"/>
            </w:pPr>
            <w:r>
              <w:t xml:space="preserve">R$ 79,291.30</w:t>
            </w:r>
          </w:p>
        </w:tc>
      </w:tr>
    </w:tbl>
    <w:bookmarkStart w:id="24" w:name="payment-terms-conditions"/>
    <w:p>
      <w:pPr>
        <w:pStyle w:val="Heading3"/>
      </w:pPr>
      <w:r>
        <w:t xml:space="preserve">Payment Terms &amp; Conditions</w:t>
      </w:r>
    </w:p>
    <w:p>
      <w:pPr>
        <w:pStyle w:val="FirstParagraph"/>
      </w:pPr>
      <w:r>
        <w:t xml:space="preserve">This Invoice is payable within 15 (fifteen) calendar days from the issue date via bank transfer (TED/PIX) to the account details below. Late payments are subject to a 1% monthly interest charge plus a 2% fine, in accordance with Brazilian commercial law (Código Civil, Art. 412).</w:t>
      </w:r>
    </w:p>
    <w:p>
      <w:pPr>
        <w:pStyle w:val="BodyText"/>
      </w:pPr>
      <w:r>
        <w:rPr>
          <w:bCs/>
          <w:b/>
        </w:rPr>
        <w:t xml:space="preserve">Bank:</w:t>
      </w:r>
      <w:r>
        <w:t xml:space="preserve"> </w:t>
      </w:r>
      <w:r>
        <w:t xml:space="preserve">Banco do Brasil |</w:t>
      </w:r>
      <w:r>
        <w:t xml:space="preserve"> </w:t>
      </w:r>
      <w:r>
        <w:rPr>
          <w:bCs/>
          <w:b/>
        </w:rPr>
        <w:t xml:space="preserve">Agência:</w:t>
      </w:r>
      <w:r>
        <w:t xml:space="preserve"> </w:t>
      </w:r>
      <w:r>
        <w:t xml:space="preserve">2910-4 |</w:t>
      </w:r>
      <w:r>
        <w:t xml:space="preserve"> </w:t>
      </w:r>
      <w:r>
        <w:rPr>
          <w:bCs/>
          <w:b/>
        </w:rPr>
        <w:t xml:space="preserve">Conta Corrente:</w:t>
      </w:r>
      <w:r>
        <w:t xml:space="preserve"> </w:t>
      </w:r>
      <w:r>
        <w:t xml:space="preserve">45.678-9 |</w:t>
      </w:r>
      <w:r>
        <w:t xml:space="preserve"> </w:t>
      </w:r>
      <w:r>
        <w:rPr>
          <w:bCs/>
          <w:b/>
        </w:rPr>
        <w:t xml:space="preserve">PIX Key:</w:t>
      </w:r>
      <w:r>
        <w:t xml:space="preserve"> </w:t>
      </w:r>
      <w:r>
        <w:t xml:space="preserve">12.345.678/0001-90</w:t>
      </w:r>
    </w:p>
    <w:p>
      <w:pPr>
        <w:pStyle w:val="BodyText"/>
      </w:pPr>
      <w:r>
        <w:t xml:space="preserve">All welder services described in this Invoice are covered by a 12-month warranty from the date of final acceptance. Any defects in welder workmanship discovered within this period will be repaired at no additional cost to the client.</w:t>
      </w:r>
    </w:p>
    <w:bookmarkEnd w:id="24"/>
    <w:bookmarkStart w:id="25" w:name="important-notes-regarding-this-invoice"/>
    <w:p>
      <w:pPr>
        <w:pStyle w:val="Heading3"/>
      </w:pPr>
      <w:r>
        <w:t xml:space="preserve">Important Notes Regarding This Invoice</w:t>
      </w:r>
    </w:p>
    <w:p>
      <w:pPr>
        <w:pStyle w:val="FirstParagraph"/>
      </w:pPr>
      <w:r>
        <w:t xml:space="preserve">1. All welder personnel assigned to this project in Brazil Brasília hold valid certifications from the American Welding Society (AWS) and are registered with the Brazilian Ministry of Labor (MTE). Copies of welder qualification certificates are available upon request.</w:t>
      </w:r>
    </w:p>
    <w:p>
      <w:pPr>
        <w:pStyle w:val="BodyText"/>
      </w:pPr>
      <w:r>
        <w:t xml:space="preserve">2. This Invoice covers welding services performed exclusively within the Federal District of Brazil Brasília. Any additional work outside the defined scope or location will be subject to a separate Invoice and prior written approval from the client.</w:t>
      </w:r>
    </w:p>
    <w:p>
      <w:pPr>
        <w:pStyle w:val="BodyText"/>
      </w:pPr>
      <w:r>
        <w:t xml:space="preserve">3. The welder team will comply with all environmental regulations of the DF government, including proper disposal of welding slag, spent shielding gas cylinders, and abrasive waste materials.</w:t>
      </w:r>
    </w:p>
    <w:p>
      <w:pPr>
        <w:pStyle w:val="BodyText"/>
      </w:pPr>
      <w:r>
        <w:t xml:space="preserve">4. In the event of a dispute regarding the services rendered under this Invoice, the parties agree to submit to the jurisdiction of the courts of Brazil Brasília, Federal District, Brazil.</w:t>
      </w:r>
    </w:p>
    <w:p>
      <w:pPr>
        <w:pStyle w:val="BodyText"/>
      </w:pPr>
      <w:r>
        <w:t xml:space="preserve">5. This Invoice is valid for 30 days from the issue date. After this period, prices for welder labor and materials may be adjusted to reflect current market conditions in Brazil Brasília.</w:t>
      </w:r>
    </w:p>
    <w:bookmarkEnd w:id="25"/>
    <w:p>
      <w:pPr>
        <w:pStyle w:val="BodyText"/>
      </w:pPr>
      <w:r>
        <w:rPr>
          <w:bCs/>
          <w:b/>
        </w:rPr>
        <w:t xml:space="preserve">Brasília Welding Solutions Ltda.</w:t>
      </w:r>
      <w:r>
        <w:t xml:space="preserve"> </w:t>
      </w:r>
      <w:r>
        <w:t xml:space="preserve">– CNPJ: 12.345.678/0001-90</w:t>
      </w:r>
    </w:p>
    <w:p>
      <w:pPr>
        <w:pStyle w:val="BodyText"/>
      </w:pPr>
      <w:r>
        <w:t xml:space="preserve">Av. Paulista, 1500 - Asa Sul, Brasília - DF, 70070-900, Brazil</w:t>
      </w:r>
    </w:p>
    <w:p>
      <w:pPr>
        <w:pStyle w:val="BodyText"/>
      </w:pPr>
      <w:r>
        <w:t xml:space="preserve">This Invoice was generated electronically and is valid without a physical signature per Brazilian Law 14.059/2020 (e-Nota Fiscal).</w:t>
      </w:r>
    </w:p>
    <w:p>
      <w:pPr>
        <w:pStyle w:val="BodyText"/>
      </w:pPr>
      <w:r>
        <w:t xml:space="preserve">Thank you for choosing our welder services in Brazil Brasília. We look forward to continuing our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Brazil Brasília</dc:title>
  <dc:creator/>
  <dc:language>en</dc:language>
  <cp:keywords/>
  <dcterms:created xsi:type="dcterms:W3CDTF">2026-10-10T01:22:36Z</dcterms:created>
  <dcterms:modified xsi:type="dcterms:W3CDTF">2026-10-10T01:22:36Z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