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ba-precision-welding-fabrication-ltd."/>
    <w:p>
      <w:pPr>
        <w:pStyle w:val="Heading1"/>
      </w:pPr>
      <w:r>
        <w:t xml:space="preserve">Ababa Precision Welding &amp; Fabrication Ltd.</w:t>
      </w:r>
    </w:p>
    <w:p>
      <w:pPr>
        <w:pStyle w:val="FirstParagraph"/>
      </w:pPr>
      <w:r>
        <w:t xml:space="preserve">Professional Welder Services in Ethiopia Addis Ababa</w:t>
      </w:r>
    </w:p>
    <w:p>
      <w:pPr>
        <w:pStyle w:val="BodyText"/>
      </w:pPr>
      <w:r>
        <w:t xml:space="preserve">P.O. Box 4521, Bole Sub-City, Ethiopia Addis Ababa</w:t>
      </w:r>
    </w:p>
    <w:p>
      <w:pPr>
        <w:pStyle w:val="BodyText"/>
      </w:pPr>
      <w:r>
        <w:t xml:space="preserve">Tel: +251-11-555-7842 | Email: info@ababawelding.et</w:t>
      </w:r>
    </w:p>
    <w:p>
      <w:pPr>
        <w:pStyle w:val="BodyText"/>
      </w:pPr>
      <w:r>
        <w:t xml:space="preserve">TIN: ET-04521-7890 | License No: AA-WLD-2024-0031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INV-AA-2025-0487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Ethiopia Addis Ababa</w:t>
      </w:r>
    </w:p>
    <w:bookmarkEnd w:id="21"/>
    <w:bookmarkStart w:id="22" w:name="bill-to"/>
    <w:p>
      <w:pPr>
        <w:pStyle w:val="Heading3"/>
      </w:pPr>
      <w:r>
        <w:t xml:space="preserve">Bill To</w:t>
      </w:r>
    </w:p>
    <w:p>
      <w:pPr>
        <w:pStyle w:val="FirstParagraph"/>
      </w:pPr>
      <w:r>
        <w:rPr>
          <w:bCs/>
          <w:b/>
        </w:rPr>
        <w:t xml:space="preserve">Client:</w:t>
      </w:r>
      <w:r>
        <w:t xml:space="preserve"> </w:t>
      </w:r>
      <w:r>
        <w:t xml:space="preserve">Addis Ababa Municipal Construction Authority</w:t>
      </w:r>
    </w:p>
    <w:p>
      <w:pPr>
        <w:pStyle w:val="BodyText"/>
      </w:pPr>
      <w:r>
        <w:rPr>
          <w:bCs/>
          <w:b/>
        </w:rPr>
        <w:t xml:space="preserve">Attn:</w:t>
      </w:r>
      <w:r>
        <w:t xml:space="preserve"> </w:t>
      </w:r>
      <w:r>
        <w:t xml:space="preserve">Mr. Tesfaye Alemu, Project Director</w:t>
      </w:r>
    </w:p>
    <w:p>
      <w:pPr>
        <w:pStyle w:val="BodyText"/>
      </w:pPr>
      <w:r>
        <w:rPr>
          <w:bCs/>
          <w:b/>
        </w:rPr>
        <w:t xml:space="preserve">Address:</w:t>
      </w:r>
      <w:r>
        <w:t xml:space="preserve"> </w:t>
      </w:r>
      <w:r>
        <w:t xml:space="preserve">4th Circle, Bole Road, Ethiopia Addis Ababa</w:t>
      </w:r>
    </w:p>
    <w:p>
      <w:pPr>
        <w:pStyle w:val="BodyText"/>
      </w:pPr>
      <w:r>
        <w:rPr>
          <w:bCs/>
          <w:b/>
        </w:rPr>
        <w:t xml:space="preserve">TIN:</w:t>
      </w:r>
      <w:r>
        <w:t xml:space="preserve"> </w:t>
      </w:r>
      <w:r>
        <w:t xml:space="preserve">ET-09876-1234</w:t>
      </w:r>
    </w:p>
    <w:p>
      <w:pPr>
        <w:pStyle w:val="BodyText"/>
      </w:pPr>
      <w:r>
        <w:rPr>
          <w:bCs/>
          <w:b/>
        </w:rPr>
        <w:t xml:space="preserve">Email:</w:t>
      </w:r>
      <w:r>
        <w:t xml:space="preserve"> </w:t>
      </w:r>
      <w:r>
        <w:t xml:space="preserve">t.alemu@aa-mca.et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Welding – Bole Interchange Expansion</w:t>
      </w:r>
    </w:p>
    <w:p>
      <w:pPr>
        <w:pStyle w:val="BodyText"/>
      </w:pPr>
      <w:r>
        <w:rPr>
          <w:bCs/>
          <w:b/>
        </w:rPr>
        <w:t xml:space="preserve">Phase:</w:t>
      </w:r>
      <w:r>
        <w:t xml:space="preserve"> </w:t>
      </w:r>
      <w:r>
        <w:t xml:space="preserve">Phase II – Main Girder Assembly</w:t>
      </w:r>
    </w:p>
    <w:p>
      <w:pPr>
        <w:pStyle w:val="BodyText"/>
      </w:pPr>
      <w:r>
        <w:rPr>
          <w:bCs/>
          <w:b/>
        </w:rPr>
        <w:t xml:space="preserve">Welder Assigned:</w:t>
      </w:r>
      <w:r>
        <w:t xml:space="preserve"> </w:t>
      </w:r>
      <w:r>
        <w:t xml:space="preserve">Master Welder Dawit Bekele (Certified AWS D1.1)</w:t>
      </w:r>
    </w:p>
    <w:p>
      <w:pPr>
        <w:pStyle w:val="BodyText"/>
      </w:pPr>
      <w:r>
        <w:rPr>
          <w:bCs/>
          <w:b/>
        </w:rPr>
        <w:t xml:space="preserve">Work Period:</w:t>
      </w:r>
      <w:r>
        <w:t xml:space="preserve"> </w:t>
      </w:r>
      <w:r>
        <w:t xml:space="preserve">01 June 2025 – 14 June 2025</w:t>
      </w:r>
    </w:p>
    <w:p>
      <w:pPr>
        <w:pStyle w:val="BodyText"/>
      </w:pPr>
      <w:r>
        <w:rPr>
          <w:bCs/>
          <w:b/>
        </w:rPr>
        <w:t xml:space="preserve">Site:</w:t>
      </w:r>
      <w:r>
        <w:t xml:space="preserve"> </w:t>
      </w:r>
      <w:r>
        <w:t xml:space="preserve">Bole Interchange, Ethiopia Addis Ababa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Welding Process</w:t>
            </w:r>
          </w:p>
        </w:tc>
        <w:tc>
          <w:tcPr/>
          <w:p>
            <w:pPr>
              <w:pStyle w:val="Compact"/>
              <w:jc w:val="left"/>
            </w:pPr>
            <w:r>
              <w:t xml:space="preserve">Qty / Hours</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Structural steel beam welding – Main girders (Grade S355) for Bole Interchange expansion, executed by certified Welder Dawit Bekele at the Ethiopia Addis Ababa construction site</w:t>
            </w:r>
          </w:p>
        </w:tc>
        <w:tc>
          <w:tcPr/>
          <w:p>
            <w:pPr>
              <w:pStyle w:val="Compact"/>
              <w:jc w:val="left"/>
            </w:pPr>
            <w:r>
              <w:t xml:space="preserve">SMAW / GMAW</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Undercut repair and reinforcement welding on previously fabricated steel columns, performed by the assigned Welder team in Ethiopia Addis Ababa</w:t>
            </w:r>
          </w:p>
        </w:tc>
        <w:tc>
          <w:tcPr/>
          <w:p>
            <w:pPr>
              <w:pStyle w:val="Compact"/>
              <w:jc w:val="left"/>
            </w:pPr>
            <w:r>
              <w:t xml:space="preserve">SMAW</w:t>
            </w:r>
          </w:p>
        </w:tc>
        <w:tc>
          <w:tcPr/>
          <w:p>
            <w:pPr>
              <w:pStyle w:val="Compact"/>
              <w:jc w:val="left"/>
            </w:pPr>
            <w:r>
              <w:t xml:space="preserve">45 hrs</w:t>
            </w:r>
          </w:p>
        </w:tc>
        <w:tc>
          <w:tcPr/>
          <w:p>
            <w:pPr>
              <w:pStyle w:val="Compact"/>
              <w:jc w:val="left"/>
            </w:pPr>
            <w:r>
              <w:t xml:space="preserve">1,650.00</w:t>
            </w:r>
          </w:p>
        </w:tc>
        <w:tc>
          <w:tcPr/>
          <w:p>
            <w:pPr>
              <w:pStyle w:val="Compact"/>
              <w:jc w:val="left"/>
            </w:pPr>
            <w:r>
              <w:t xml:space="preserve">74,250.00</w:t>
            </w:r>
          </w:p>
        </w:tc>
      </w:tr>
      <w:tr>
        <w:tc>
          <w:tcPr/>
          <w:p>
            <w:pPr>
              <w:pStyle w:val="Compact"/>
              <w:jc w:val="left"/>
            </w:pPr>
            <w:r>
              <w:t xml:space="preserve">3</w:t>
            </w:r>
          </w:p>
        </w:tc>
        <w:tc>
          <w:tcPr/>
          <w:p>
            <w:pPr>
              <w:pStyle w:val="Compact"/>
              <w:jc w:val="left"/>
            </w:pPr>
            <w:r>
              <w:t xml:space="preserve">Stainless steel pipe welding for the water supply infrastructure adjacent to the interchange, carried out by the specialist Welder at the Ethiopia Addis Ababa project site</w:t>
            </w:r>
          </w:p>
        </w:tc>
        <w:tc>
          <w:tcPr/>
          <w:p>
            <w:pPr>
              <w:pStyle w:val="Compact"/>
              <w:jc w:val="left"/>
            </w:pPr>
            <w:r>
              <w:t xml:space="preserve">TIG (GTAW)</w:t>
            </w:r>
          </w:p>
        </w:tc>
        <w:tc>
          <w:tcPr/>
          <w:p>
            <w:pPr>
              <w:pStyle w:val="Compact"/>
              <w:jc w:val="left"/>
            </w:pPr>
            <w:r>
              <w:t xml:space="preserve">60 hrs</w:t>
            </w:r>
          </w:p>
        </w:tc>
        <w:tc>
          <w:tcPr/>
          <w:p>
            <w:pPr>
              <w:pStyle w:val="Compact"/>
              <w:jc w:val="left"/>
            </w:pPr>
            <w:r>
              <w:t xml:space="preserve">2,400.00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Non-Destructive Testing (NDT) – Visual and ultrasonic inspection of all welds completed by the Welder, conducted per Ethiopian Standards Authority (ESA) guidelines in Ethiopia Addis Ababa</w:t>
            </w:r>
          </w:p>
        </w:tc>
        <w:tc>
          <w:tcPr/>
          <w:p>
            <w:pPr>
              <w:pStyle w:val="Compact"/>
              <w:jc w:val="left"/>
            </w:pPr>
            <w:r>
              <w:t xml:space="preserve">VT / UT</w:t>
            </w:r>
          </w:p>
        </w:tc>
        <w:tc>
          <w:tcPr/>
          <w:p>
            <w:pPr>
              <w:pStyle w:val="Compact"/>
              <w:jc w:val="left"/>
            </w:pPr>
            <w:r>
              <w:t xml:space="preserve">30 hrs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Welding consumables and filler metals (E7018 electrodes, ER70S-6 wire, ER308L TIG rod) supplied and consumed by the Welder during the project in Ethiopia Addis Ababa</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Welding equipment rental – 2x MIG machines, 1x TIG machine, 1x plasma cutter, and associated PPE for the Welder crew operating in Ethiopia Addis Ababa</w:t>
            </w:r>
          </w:p>
        </w:tc>
        <w:tc>
          <w:tcPr/>
          <w:p>
            <w:pPr>
              <w:pStyle w:val="Compact"/>
              <w:jc w:val="left"/>
            </w:pPr>
            <w:r>
              <w:t xml:space="preserve">N/A</w:t>
            </w:r>
          </w:p>
        </w:tc>
        <w:tc>
          <w:tcPr/>
          <w:p>
            <w:pPr>
              <w:pStyle w:val="Compact"/>
              <w:jc w:val="left"/>
            </w:pPr>
            <w:r>
              <w:t xml:space="preserve">14 days</w:t>
            </w:r>
          </w:p>
        </w:tc>
        <w:tc>
          <w:tcPr/>
          <w:p>
            <w:pPr>
              <w:pStyle w:val="Compact"/>
              <w:jc w:val="left"/>
            </w:pPr>
            <w:r>
              <w:t xml:space="preserve">4,500.00</w:t>
            </w:r>
          </w:p>
        </w:tc>
        <w:tc>
          <w:tcPr/>
          <w:p>
            <w:pPr>
              <w:pStyle w:val="Compact"/>
              <w:jc w:val="left"/>
            </w:pPr>
            <w:r>
              <w:t xml:space="preserve">63,000.00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624,250.00 ETB</w:t>
            </w:r>
          </w:p>
        </w:tc>
      </w:tr>
      <w:tr>
        <w:tc>
          <w:tcPr/>
          <w:p>
            <w:pPr>
              <w:pStyle w:val="Compact"/>
              <w:jc w:val="left"/>
            </w:pPr>
            <w:r>
              <w:t xml:space="preserve">VAT (15% – Ethiopia Addis Ababa)</w:t>
            </w:r>
          </w:p>
        </w:tc>
        <w:tc>
          <w:tcPr/>
          <w:p>
            <w:pPr>
              <w:pStyle w:val="Compact"/>
              <w:jc w:val="right"/>
            </w:pPr>
            <w:r>
              <w:t xml:space="preserve">93,637.50 ETB</w:t>
            </w:r>
          </w:p>
        </w:tc>
      </w:tr>
      <w:tr>
        <w:tc>
          <w:tcPr/>
          <w:p>
            <w:pPr>
              <w:pStyle w:val="Compact"/>
              <w:jc w:val="left"/>
            </w:pPr>
            <w:r>
              <w:t xml:space="preserve">Site Mobilization &amp; Demobilization</w:t>
            </w:r>
          </w:p>
        </w:tc>
        <w:tc>
          <w:tcPr/>
          <w:p>
            <w:pPr>
              <w:pStyle w:val="Compact"/>
              <w:jc w:val="right"/>
            </w:pPr>
            <w:r>
              <w:t xml:space="preserve">12,500.00 ETB</w:t>
            </w:r>
          </w:p>
        </w:tc>
      </w:tr>
      <w:tr>
        <w:tc>
          <w:tcPr/>
          <w:p>
            <w:pPr>
              <w:pStyle w:val="Compact"/>
              <w:jc w:val="left"/>
            </w:pPr>
            <w:r>
              <w:t xml:space="preserve">Grand Total Due</w:t>
            </w:r>
          </w:p>
        </w:tc>
        <w:tc>
          <w:tcPr/>
          <w:p>
            <w:pPr>
              <w:pStyle w:val="Compact"/>
              <w:jc w:val="right"/>
            </w:pPr>
            <w:r>
              <w:t xml:space="preserve">730,387.50 ETB</w:t>
            </w:r>
          </w:p>
        </w:tc>
      </w:tr>
    </w:tbl>
    <w:bookmarkStart w:id="24" w:name="payment-terms-conditions"/>
    <w:p>
      <w:pPr>
        <w:pStyle w:val="Heading3"/>
      </w:pPr>
      <w:r>
        <w:t xml:space="preserve">Payment Terms &amp; Conditions</w:t>
      </w:r>
    </w:p>
    <w:p>
      <w:pPr>
        <w:pStyle w:val="FirstParagraph"/>
      </w:pPr>
      <w:r>
        <w:t xml:space="preserve">This Invoice is issued by Ababa Precision Welding &amp; Fabrication Ltd., a registered Welder services company operating in Ethiopia Addis Ababa, in accordance with the Ethiopian Commercial Code and the Federal Revenue Authority regulations.</w:t>
      </w:r>
    </w:p>
    <w:p>
      <w:pPr>
        <w:pStyle w:val="BodyText"/>
      </w:pPr>
      <w:r>
        <w:t xml:space="preserve">Payment of the full Invoice amount of 730,387.50 ETB (Seven Hundred Thirty Thousand Three Hundred Eighty-Seven Birr and Fifty Cents) is due within fourteen (14) calendar days from the date of issue, i.e., on or before 30 June 2025.</w:t>
      </w:r>
    </w:p>
    <w:p>
      <w:pPr>
        <w:pStyle w:val="BodyText"/>
      </w:pPr>
      <w:r>
        <w:t xml:space="preserve">Payment shall be made via bank transfer to: Commercial Bank of Ethiopia, Branch: Bole, Ethiopia Addis Ababa. Account Name: Ababa Precision Welding &amp; Fabrication Ltd. Account No: 1001-4521-7890-001. Reference: INV-AA-2025-0487.</w:t>
      </w:r>
    </w:p>
    <w:p>
      <w:pPr>
        <w:pStyle w:val="BodyText"/>
      </w:pPr>
      <w:r>
        <w:t xml:space="preserve">A late payment penalty of 2% per month shall apply to any outstanding balance beyond the due date, as stipulated in the service contract signed in Ethiopia Addis Ababa.</w:t>
      </w:r>
    </w:p>
    <w:bookmarkEnd w:id="24"/>
    <w:bookmarkStart w:id="25" w:name="notes-certifications"/>
    <w:p>
      <w:pPr>
        <w:pStyle w:val="Heading3"/>
      </w:pPr>
      <w:r>
        <w:t xml:space="preserve">Notes &amp; Certifications</w:t>
      </w:r>
    </w:p>
    <w:p>
      <w:pPr>
        <w:pStyle w:val="FirstParagraph"/>
      </w:pPr>
      <w:r>
        <w:t xml:space="preserve">All welding work described in this Invoice was performed by a certified Welder holding valid AWS D1.1 Structural Welding Certification and Ethiopian Welding Society (EWS) registration. The Welder, Dawit Bekele, has over twelve years of experience in structural and industrial welding in Ethiopia Addis Ababa.</w:t>
      </w:r>
    </w:p>
    <w:p>
      <w:pPr>
        <w:pStyle w:val="BodyText"/>
      </w:pPr>
      <w:r>
        <w:t xml:space="preserve">All welds have been inspected and approved in compliance with Ethiopian National Standards (ENS) and the project specifications provided by the Addis Ababa Municipal Construction Authority. A copy of the Welder's certification and the NDT inspection reports are attached to this Invoice as Annex A and Annex B respectively.</w:t>
      </w:r>
    </w:p>
    <w:p>
      <w:pPr>
        <w:pStyle w:val="BodyText"/>
      </w:pPr>
      <w:r>
        <w:t xml:space="preserve">This Invoice constitutes the final billing for Phase II of the Bole Interchange Expansion project. No additional charges shall be incurred unless a formal change order is issued and signed by both parties in Ethiopia Addis Ababa.</w:t>
      </w:r>
    </w:p>
    <w:p>
      <w:pPr>
        <w:pStyle w:val="BodyText"/>
      </w:pPr>
      <w:r>
        <w:t xml:space="preserve">Ababa Precision Welding &amp; Fabrication Ltd. warrants all welding work for a period of twelve (12) months from the date of completion, covering any defects in workmanship attributable to the Welder's performance.</w:t>
      </w:r>
    </w:p>
    <w:bookmarkEnd w:id="25"/>
    <w:p>
      <w:pPr>
        <w:pStyle w:val="BodyText"/>
      </w:pPr>
      <w:r>
        <w:rPr>
          <w:bCs/>
          <w:b/>
        </w:rPr>
        <w:t xml:space="preserve">Prepared By:</w:t>
      </w:r>
      <w:r>
        <w:br/>
      </w:r>
      <w:r>
        <w:t xml:space="preserve">Selamawit Girma, Finance Officer</w:t>
      </w:r>
      <w:r>
        <w:br/>
      </w:r>
      <w:r>
        <w:t xml:space="preserve">Ababa Precision Welding &amp; Fabrication Ltd.</w:t>
      </w:r>
      <w:r>
        <w:br/>
      </w:r>
      <w:r>
        <w:t xml:space="preserve">Ethiopia Addis Ababa</w:t>
      </w:r>
    </w:p>
    <w:p>
      <w:pPr>
        <w:pStyle w:val="BodyText"/>
      </w:pPr>
      <w:r>
        <w:rPr>
          <w:bCs/>
          <w:b/>
        </w:rPr>
        <w:t xml:space="preserve">Authorized By:</w:t>
      </w:r>
      <w:r>
        <w:br/>
      </w:r>
      <w:r>
        <w:t xml:space="preserve">Mr. Haile Mariam Tadesse, Managing Director</w:t>
      </w:r>
      <w:r>
        <w:br/>
      </w:r>
      <w:r>
        <w:t xml:space="preserve">Ababa Precision Welding &amp; Fabrication Ltd.</w:t>
      </w:r>
      <w:r>
        <w:br/>
      </w:r>
      <w:r>
        <w:t xml:space="preserve">Ethiopia Addis Ababa</w:t>
      </w:r>
    </w:p>
    <w:p>
      <w:pPr>
        <w:pStyle w:val="BodyText"/>
      </w:pPr>
      <w:r>
        <w:rPr>
          <w:bCs/>
          <w:b/>
        </w:rPr>
        <w:t xml:space="preserve">Ababa Precision Welding &amp; Fabrication Ltd.</w:t>
      </w:r>
      <w:r>
        <w:t xml:space="preserve"> </w:t>
      </w:r>
      <w:r>
        <w:t xml:space="preserve">– Professional Welder Services in Ethiopia Addis Ababa</w:t>
      </w:r>
    </w:p>
    <w:p>
      <w:pPr>
        <w:pStyle w:val="BodyText"/>
      </w:pPr>
      <w:r>
        <w:t xml:space="preserve">P.O. Box 4521, Bole Sub-City, Ethiopia Addis Ababa | Tel: +251-11-555-7842 | Email: info@ababawelding.et</w:t>
      </w:r>
    </w:p>
    <w:p>
      <w:pPr>
        <w:pStyle w:val="BodyText"/>
      </w:pPr>
      <w:r>
        <w:t xml:space="preserve">This Invoice is a legal document issued under the laws of the Federal Democratic Republic of Ethiopia. Any disputes arising from this Invoice shall be resolved through the competent courts in Ethiopia Addis Ababa.</w:t>
      </w:r>
    </w:p>
    <w:p>
      <w:pPr>
        <w:pStyle w:val="BodyText"/>
      </w:pPr>
      <w:r>
        <w:t xml:space="preserve">Thank you for choosing our Welder services in Ethiopia Addis Ababa.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Ethiopia Addis Ababa</dc:title>
  <dc:creator/>
  <dc:language>en</dc:language>
  <cp:keywords/>
  <dcterms:created xsi:type="dcterms:W3CDTF">2026-10-10T06:26:17Z</dcterms:created>
  <dcterms:modified xsi:type="dcterms:W3CDTF">2026-10-10T06:26:17Z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