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andina-welding-solutions-s.a.c."/>
    <w:p>
      <w:pPr>
        <w:pStyle w:val="Heading1"/>
      </w:pPr>
      <w:r>
        <w:t xml:space="preserve">Andina Welding Solutions S.A.C.</w:t>
      </w:r>
    </w:p>
    <w:p>
      <w:pPr>
        <w:pStyle w:val="FirstParagraph"/>
      </w:pPr>
      <w:r>
        <w:t xml:space="preserve">Av. Javier Prado Este 1250, San Isidro</w:t>
      </w:r>
    </w:p>
    <w:p>
      <w:pPr>
        <w:pStyle w:val="BodyText"/>
      </w:pPr>
      <w:r>
        <w:t xml:space="preserve">Lima, Peru - CEP 15081</w:t>
      </w:r>
    </w:p>
    <w:p>
      <w:pPr>
        <w:pStyle w:val="BodyText"/>
      </w:pPr>
      <w:r>
        <w:t xml:space="preserve">RUC: 20587432196</w:t>
      </w:r>
    </w:p>
    <w:p>
      <w:pPr>
        <w:pStyle w:val="BodyText"/>
      </w:pPr>
      <w:r>
        <w:t xml:space="preserve">Phone: +51 1 456 7890 | Email: billing@andinawelding.pe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AW-2025-00487</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Peru Lima</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Constructora del Pacífico S.A.C.</w:t>
      </w:r>
    </w:p>
    <w:p>
      <w:pPr>
        <w:pStyle w:val="BodyText"/>
      </w:pPr>
      <w:r>
        <w:t xml:space="preserve">Attn: Ing. Ricardo Mendoza</w:t>
      </w:r>
    </w:p>
    <w:p>
      <w:pPr>
        <w:pStyle w:val="BodyText"/>
      </w:pPr>
      <w:r>
        <w:t xml:space="preserve">Av. La Marina 3400, Callao</w:t>
      </w:r>
    </w:p>
    <w:p>
      <w:pPr>
        <w:pStyle w:val="BodyText"/>
      </w:pPr>
      <w:r>
        <w:t xml:space="preserve">Lima, Peru - CEP 07001</w:t>
      </w:r>
    </w:p>
    <w:p>
      <w:pPr>
        <w:pStyle w:val="BodyText"/>
      </w:pPr>
      <w:r>
        <w:t xml:space="preserve">RUC: 20456123789</w:t>
      </w:r>
    </w:p>
    <w:p>
      <w:pPr>
        <w:pStyle w:val="BodyText"/>
      </w:pPr>
      <w:r>
        <w:t xml:space="preserve">Phone: +51 1 345 6789</w:t>
      </w:r>
    </w:p>
    <w:bookmarkEnd w:id="22"/>
    <w:bookmarkStart w:id="23" w:name="service-details"/>
    <w:p>
      <w:pPr>
        <w:pStyle w:val="Heading3"/>
      </w:pPr>
      <w:r>
        <w:t xml:space="preserve">Service Details</w:t>
      </w:r>
    </w:p>
    <w:p>
      <w:pPr>
        <w:pStyle w:val="FirstParagraph"/>
      </w:pPr>
      <w:r>
        <w:rPr>
          <w:bCs/>
          <w:b/>
        </w:rPr>
        <w:t xml:space="preserve">Project:</w:t>
      </w:r>
      <w:r>
        <w:t xml:space="preserve"> </w:t>
      </w:r>
      <w:r>
        <w:t xml:space="preserve">Structural Steel Welding – Phase II</w:t>
      </w:r>
    </w:p>
    <w:p>
      <w:pPr>
        <w:pStyle w:val="BodyText"/>
      </w:pPr>
      <w:r>
        <w:rPr>
          <w:bCs/>
          <w:b/>
        </w:rPr>
        <w:t xml:space="preserve">Site:</w:t>
      </w:r>
      <w:r>
        <w:t xml:space="preserve"> </w:t>
      </w:r>
      <w:r>
        <w:t xml:space="preserve">Industrial Zone, Callao, Peru Lima</w:t>
      </w:r>
    </w:p>
    <w:p>
      <w:pPr>
        <w:pStyle w:val="BodyText"/>
      </w:pPr>
      <w:r>
        <w:rPr>
          <w:bCs/>
          <w:b/>
        </w:rPr>
        <w:t xml:space="preserve">Welder Assigned:</w:t>
      </w:r>
      <w:r>
        <w:t xml:space="preserve"> </w:t>
      </w:r>
      <w:r>
        <w:t xml:space="preserve">Sr. Welder Carlos Huamán</w:t>
      </w:r>
    </w:p>
    <w:p>
      <w:pPr>
        <w:pStyle w:val="BodyText"/>
      </w:pPr>
      <w:r>
        <w:rPr>
          <w:bCs/>
          <w:b/>
        </w:rPr>
        <w:t xml:space="preserve">Certification:</w:t>
      </w:r>
      <w:r>
        <w:t xml:space="preserve"> </w:t>
      </w:r>
      <w:r>
        <w:t xml:space="preserve">AWS D1.1 / ASME IX</w:t>
      </w:r>
    </w:p>
    <w:p>
      <w:pPr>
        <w:pStyle w:val="BodyText"/>
      </w:pPr>
      <w:r>
        <w:rPr>
          <w:bCs/>
          <w:b/>
        </w:rPr>
        <w:t xml:space="preserve">Period:</w:t>
      </w:r>
      <w:r>
        <w:t xml:space="preserve"> </w:t>
      </w:r>
      <w:r>
        <w:t xml:space="preserve">June 2 – June 14,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Welder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(PEN)</w:t>
            </w:r>
          </w:p>
        </w:tc>
        <w:tc>
          <w:tcPr/>
          <w:p>
            <w:pPr>
              <w:pStyle w:val="Compact"/>
              <w:jc w:val="left"/>
            </w:pPr>
            <w:r>
              <w:t xml:space="preserve">Amount (PEN)</w:t>
            </w:r>
          </w:p>
        </w:tc>
      </w:tr>
      <w:tr>
        <w:tc>
          <w:tcPr/>
          <w:p>
            <w:pPr>
              <w:pStyle w:val="Compact"/>
              <w:jc w:val="left"/>
            </w:pPr>
            <w:r>
              <w:t xml:space="preserve">01</w:t>
            </w:r>
          </w:p>
        </w:tc>
        <w:tc>
          <w:tcPr/>
          <w:p>
            <w:pPr>
              <w:pStyle w:val="Compact"/>
              <w:jc w:val="left"/>
            </w:pPr>
            <w:r>
              <w:t xml:space="preserve">Professional Welder labor – SMAW (Stick) welding of structural steel beams, Grade A36, at the Peru Lima industrial site. Includes all personal protective equipment and safety compliance per Peruvian labor regulations.</w:t>
            </w:r>
          </w:p>
        </w:tc>
        <w:tc>
          <w:tcPr/>
          <w:p>
            <w:pPr>
              <w:pStyle w:val="Compact"/>
              <w:jc w:val="left"/>
            </w:pPr>
            <w:r>
              <w:t xml:space="preserve">Hour</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Professional Welder labor – GMAW (MIG) welding of thin-gauge sheet metal panels for enclosure fabrication, Peru Lima project site.</w:t>
            </w:r>
          </w:p>
        </w:tc>
        <w:tc>
          <w:tcPr/>
          <w:p>
            <w:pPr>
              <w:pStyle w:val="Compact"/>
              <w:jc w:val="left"/>
            </w:pPr>
            <w:r>
              <w:t xml:space="preserve">Hour</w:t>
            </w:r>
          </w:p>
        </w:tc>
        <w:tc>
          <w:tcPr/>
          <w:p>
            <w:pPr>
              <w:pStyle w:val="Compact"/>
              <w:jc w:val="left"/>
            </w:pPr>
            <w:r>
              <w:t xml:space="preserve">80</w:t>
            </w:r>
          </w:p>
        </w:tc>
        <w:tc>
          <w:tcPr/>
          <w:p>
            <w:pPr>
              <w:pStyle w:val="Compact"/>
              <w:jc w:val="left"/>
            </w:pPr>
            <w:r>
              <w:t xml:space="preserve">92.00</w:t>
            </w:r>
          </w:p>
        </w:tc>
        <w:tc>
          <w:tcPr/>
          <w:p>
            <w:pPr>
              <w:pStyle w:val="Compact"/>
              <w:jc w:val="left"/>
            </w:pPr>
            <w:r>
              <w:t xml:space="preserve">7,360.00</w:t>
            </w:r>
          </w:p>
        </w:tc>
      </w:tr>
      <w:tr>
        <w:tc>
          <w:tcPr/>
          <w:p>
            <w:pPr>
              <w:pStyle w:val="Compact"/>
              <w:jc w:val="left"/>
            </w:pPr>
            <w:r>
              <w:t xml:space="preserve">03</w:t>
            </w:r>
          </w:p>
        </w:tc>
        <w:tc>
          <w:tcPr/>
          <w:p>
            <w:pPr>
              <w:pStyle w:val="Compact"/>
              <w:jc w:val="left"/>
            </w:pPr>
            <w:r>
              <w:t xml:space="preserve">Professional Welder labor – GTAW (TIG) precision welding of stainless steel piping, 316L grade, for process equipment installation in Peru Lima.</w:t>
            </w:r>
          </w:p>
        </w:tc>
        <w:tc>
          <w:tcPr/>
          <w:p>
            <w:pPr>
              <w:pStyle w:val="Compact"/>
              <w:jc w:val="left"/>
            </w:pPr>
            <w:r>
              <w:t xml:space="preserve">Hour</w:t>
            </w:r>
          </w:p>
        </w:tc>
        <w:tc>
          <w:tcPr/>
          <w:p>
            <w:pPr>
              <w:pStyle w:val="Compact"/>
              <w:jc w:val="left"/>
            </w:pPr>
            <w:r>
              <w:t xml:space="preserve">60</w:t>
            </w:r>
          </w:p>
        </w:tc>
        <w:tc>
          <w:tcPr/>
          <w:p>
            <w:pPr>
              <w:pStyle w:val="Compact"/>
              <w:jc w:val="left"/>
            </w:pPr>
            <w:r>
              <w:t xml:space="preserve">110.00</w:t>
            </w:r>
          </w:p>
        </w:tc>
        <w:tc>
          <w:tcPr/>
          <w:p>
            <w:pPr>
              <w:pStyle w:val="Compact"/>
              <w:jc w:val="left"/>
            </w:pPr>
            <w:r>
              <w:t xml:space="preserve">6,600.00</w:t>
            </w:r>
          </w:p>
        </w:tc>
      </w:tr>
      <w:tr>
        <w:tc>
          <w:tcPr/>
          <w:p>
            <w:pPr>
              <w:pStyle w:val="Compact"/>
              <w:jc w:val="left"/>
            </w:pPr>
            <w:r>
              <w:t xml:space="preserve">04</w:t>
            </w:r>
          </w:p>
        </w:tc>
        <w:tc>
          <w:tcPr/>
          <w:p>
            <w:pPr>
              <w:pStyle w:val="Compact"/>
              <w:jc w:val="left"/>
            </w:pPr>
            <w:r>
              <w:t xml:space="preserve">Welding consumables supply – Electrodes (E7018), MIG wire (ER70S-6), TIG filler rods (ER316L), shielding gas (Argon/CO2 mix), and grinding discs for the duration of the Peru Lima engagement.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05</w:t>
            </w:r>
          </w:p>
        </w:tc>
        <w:tc>
          <w:tcPr/>
          <w:p>
            <w:pPr>
              <w:pStyle w:val="Compact"/>
              <w:jc w:val="left"/>
            </w:pPr>
            <w:r>
              <w:t xml:space="preserve">Non-Destructive Testing (NDT) – Visual inspection and dye penetrant testing performed by certified Welder inspector on all completed weld joints at the Peru Lima facility.</w:t>
            </w:r>
          </w:p>
        </w:tc>
        <w:tc>
          <w:tcPr/>
          <w:p>
            <w:pPr>
              <w:pStyle w:val="Compact"/>
              <w:jc w:val="left"/>
            </w:pPr>
            <w:r>
              <w:t xml:space="preserve">Joint</w:t>
            </w:r>
          </w:p>
        </w:tc>
        <w:tc>
          <w:tcPr/>
          <w:p>
            <w:pPr>
              <w:pStyle w:val="Compact"/>
              <w:jc w:val="left"/>
            </w:pPr>
            <w:r>
              <w:t xml:space="preserve">45</w:t>
            </w:r>
          </w:p>
        </w:tc>
        <w:tc>
          <w:tcPr/>
          <w:p>
            <w:pPr>
              <w:pStyle w:val="Compact"/>
              <w:jc w:val="left"/>
            </w:pPr>
            <w:r>
              <w:t xml:space="preserve">48.00</w:t>
            </w:r>
          </w:p>
        </w:tc>
        <w:tc>
          <w:tcPr/>
          <w:p>
            <w:pPr>
              <w:pStyle w:val="Compact"/>
              <w:jc w:val="left"/>
            </w:pPr>
            <w:r>
              <w:t xml:space="preserve">2,160.00</w:t>
            </w:r>
          </w:p>
        </w:tc>
      </w:tr>
      <w:tr>
        <w:tc>
          <w:tcPr/>
          <w:p>
            <w:pPr>
              <w:pStyle w:val="Compact"/>
              <w:jc w:val="left"/>
            </w:pPr>
            <w:r>
              <w:t xml:space="preserve">06</w:t>
            </w:r>
          </w:p>
        </w:tc>
        <w:tc>
          <w:tcPr/>
          <w:p>
            <w:pPr>
              <w:pStyle w:val="Compact"/>
              <w:jc w:val="left"/>
            </w:pPr>
            <w:r>
              <w:t xml:space="preserve">Welding procedure specification (WPS) development and welder qualification records (WQR) documentation in compliance with Peruvian industrial standards and client requirements for the Peru Lima project.</w:t>
            </w:r>
          </w:p>
        </w:tc>
        <w:tc>
          <w:tcPr/>
          <w:p>
            <w:pPr>
              <w:pStyle w:val="Compact"/>
              <w:jc w:val="left"/>
            </w:pPr>
            <w:r>
              <w:t xml:space="preserve">Doc</w:t>
            </w:r>
          </w:p>
        </w:tc>
        <w:tc>
          <w:tcPr/>
          <w:p>
            <w:pPr>
              <w:pStyle w:val="Compact"/>
              <w:jc w:val="left"/>
            </w:pPr>
            <w:r>
              <w:t xml:space="preserve">3</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07</w:t>
            </w:r>
          </w:p>
        </w:tc>
        <w:tc>
          <w:tcPr/>
          <w:p>
            <w:pPr>
              <w:pStyle w:val="Compact"/>
              <w:jc w:val="left"/>
            </w:pPr>
            <w:r>
              <w:t xml:space="preserve">Site mobilization and demobilization of Welder equipment, welding machines, and support tools to and from the Peru Lima project location.</w:t>
            </w:r>
          </w:p>
        </w:tc>
        <w:tc>
          <w:tcPr/>
          <w:p>
            <w:pPr>
              <w:pStyle w:val="Compact"/>
              <w:jc w:val="left"/>
            </w:pPr>
            <w:r>
              <w:t xml:space="preserve">Flat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34,320.00</w:t>
            </w:r>
          </w:p>
        </w:tc>
      </w:tr>
      <w:tr>
        <w:tc>
          <w:tcPr/>
          <w:p>
            <w:pPr>
              <w:pStyle w:val="Compact"/>
              <w:jc w:val="left"/>
            </w:pPr>
            <w:r>
              <w:t xml:space="preserve">IGV (18% VAT – Peru)</w:t>
            </w:r>
          </w:p>
        </w:tc>
        <w:tc>
          <w:tcPr/>
          <w:p>
            <w:pPr>
              <w:pStyle w:val="Compact"/>
              <w:jc w:val="right"/>
            </w:pPr>
            <w:r>
              <w:t xml:space="preserve">6,177.60</w:t>
            </w:r>
          </w:p>
        </w:tc>
      </w:tr>
      <w:tr>
        <w:tc>
          <w:tcPr/>
          <w:p>
            <w:pPr>
              <w:pStyle w:val="Compact"/>
              <w:jc w:val="left"/>
            </w:pPr>
            <w:r>
              <w:t xml:space="preserve">Early Payment Discount (2% if paid before June 30, 2025)</w:t>
            </w:r>
          </w:p>
        </w:tc>
        <w:tc>
          <w:tcPr/>
          <w:p>
            <w:pPr>
              <w:pStyle w:val="Compact"/>
              <w:jc w:val="right"/>
            </w:pPr>
            <w:r>
              <w:t xml:space="preserve">-686.40</w:t>
            </w:r>
          </w:p>
        </w:tc>
      </w:tr>
      <w:tr>
        <w:tc>
          <w:tcPr/>
          <w:p>
            <w:pPr>
              <w:pStyle w:val="Compact"/>
              <w:jc w:val="left"/>
            </w:pPr>
            <w:r>
              <w:t xml:space="preserve">GRAND TOTAL (PEN)</w:t>
            </w:r>
          </w:p>
        </w:tc>
        <w:tc>
          <w:tcPr/>
          <w:p>
            <w:pPr>
              <w:pStyle w:val="Compact"/>
              <w:jc w:val="right"/>
            </w:pPr>
            <w:r>
              <w:t xml:space="preserve">39,811.20</w:t>
            </w:r>
          </w:p>
        </w:tc>
      </w:tr>
    </w:tbl>
    <w:bookmarkStart w:id="24" w:name="invoice-notes"/>
    <w:p>
      <w:pPr>
        <w:pStyle w:val="Heading3"/>
      </w:pPr>
      <w:r>
        <w:t xml:space="preserve">Invoice Notes</w:t>
      </w:r>
    </w:p>
    <w:p>
      <w:pPr>
        <w:pStyle w:val="FirstParagraph"/>
      </w:pPr>
      <w:r>
        <w:t xml:space="preserve">This Invoice covers all Welder services rendered by Andina Welding Solutions S.A.C. at the client's industrial facility located in Peru Lima during the period of June 2 through June 14, 2025. The assigned Welder, Sr. Carlos Huamán, holds valid AWS and ASME certifications and operated in full compliance with Peruvian occupational health and safety regulations (Ley 29783).</w:t>
      </w:r>
    </w:p>
    <w:p>
      <w:pPr>
        <w:pStyle w:val="BodyText"/>
      </w:pPr>
      <w:r>
        <w:t xml:space="preserve">All welding work performed under this Invoice was executed in accordance with the approved Welding Procedure Specifications (WPS) and met the acceptance criteria defined in the project contract. The Welder maintained daily production logs and quality records, which are available upon request.</w:t>
      </w:r>
    </w:p>
    <w:p>
      <w:pPr>
        <w:pStyle w:val="BodyText"/>
      </w:pPr>
      <w:r>
        <w:t xml:space="preserve">Payment is due within 30 calendar days from the date of this Invoice. Please reference Invoice number AW-2025-00487 in all correspondence and remittances. Bank transfer details: BCP, Cuenta Corriente 191-19045678-0-19, CCI: 002-191-000000000000000000-19.</w:t>
      </w:r>
    </w:p>
    <w:p>
      <w:pPr>
        <w:pStyle w:val="BodyText"/>
      </w:pPr>
      <w:r>
        <w:t xml:space="preserve">Should you have any questions regarding this Invoice or the Welder services provided in Peru Lima, please contact our billing department at billing@andinawelding.pe or call +51 1 456 7890, extension 204.</w:t>
      </w:r>
    </w:p>
    <w:bookmarkEnd w:id="24"/>
    <w:bookmarkStart w:id="25" w:name="terms-and-conditions"/>
    <w:p>
      <w:pPr>
        <w:pStyle w:val="Heading3"/>
      </w:pPr>
      <w:r>
        <w:t xml:space="preserve">Terms and Conditions</w:t>
      </w:r>
    </w:p>
    <w:p>
      <w:pPr>
        <w:pStyle w:val="FirstParagraph"/>
      </w:pPr>
      <w:r>
        <w:t xml:space="preserve">1. This Invoice is valid for 30 days from the date of issue. Late payments will accrue interest at the rate established by the Superintendencia de Banca, Seguros y AFP (SBS) of Peru.</w:t>
      </w:r>
    </w:p>
    <w:p>
      <w:pPr>
        <w:pStyle w:val="BodyText"/>
      </w:pPr>
      <w:r>
        <w:t xml:space="preserve">2. All Welder services described in this Invoice were performed at the client's premises in Peru Lima. The client is responsible for providing safe access to the work area and ensuring all site-specific safety protocols are communicated to the Welder team prior to commencement of work.</w:t>
      </w:r>
    </w:p>
    <w:p>
      <w:pPr>
        <w:pStyle w:val="BodyText"/>
      </w:pPr>
      <w:r>
        <w:t xml:space="preserve">3. Warranty: Andina Welding Solutions S.A.C. provides a 12-month warranty on all weld joints covered by this Invoice, provided the welded structures are not subjected to loads or conditions exceeding the design specifications. Any warranty claims must be submitted in writing within the warranty period.</w:t>
      </w:r>
    </w:p>
    <w:p>
      <w:pPr>
        <w:pStyle w:val="BodyText"/>
      </w:pPr>
      <w:r>
        <w:t xml:space="preserve">4. This Invoice does not include additional Welder labor hours, expedited work, or services beyond the scope defined in the original contract. Any additional work will be billed separately via a supplementary Invoice.</w:t>
      </w:r>
    </w:p>
    <w:p>
      <w:pPr>
        <w:pStyle w:val="BodyText"/>
      </w:pPr>
      <w:r>
        <w:t xml:space="preserve">5. All prices are quoted in Peruvian Soles (PEN) and are inclusive of the Welder's labor, standard equipment, and consumables as itemized above. Travel, lodging, or per diem for the Welder beyond the standard Peru Lima metropolitan area is not included unless previously agreed in writing.</w:t>
      </w:r>
    </w:p>
    <w:p>
      <w:pPr>
        <w:pStyle w:val="BodyText"/>
      </w:pPr>
      <w:r>
        <w:t xml:space="preserve">6. Disputes arising from this Invoice shall be resolved under the jurisdiction of the courts of Lima, Peru, in accordance with the Peruvian Civil Code and applicable commercial legislation.</w:t>
      </w:r>
    </w:p>
    <w:bookmarkEnd w:id="25"/>
    <w:p>
      <w:pPr>
        <w:pStyle w:val="BodyText"/>
      </w:pPr>
      <w:r>
        <w:t xml:space="preserve">Andina Welding Solutions S.A.C. | RUC: 20587432196 | Av. Javier Prado Este 1250, San Isidro, Lima, Peru</w:t>
      </w:r>
    </w:p>
    <w:p>
      <w:pPr>
        <w:pStyle w:val="BodyText"/>
      </w:pPr>
      <w:r>
        <w:t xml:space="preserve">This Invoice was generated electronically and is valid without a physical signature. For verification, contact billing@andinawelding.pe.</w:t>
      </w:r>
    </w:p>
    <w:p>
      <w:pPr>
        <w:pStyle w:val="BodyText"/>
      </w:pPr>
      <w:r>
        <w:t xml:space="preserve">Thank you for choosing our Welder services in Peru Lima. We appreciate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Peru Lima</dc:title>
  <dc:creator/>
  <dc:language>en</dc:language>
  <cp:keywords/>
  <dcterms:created xsi:type="dcterms:W3CDTF">2026-10-10T01:13:58Z</dcterms:created>
  <dcterms:modified xsi:type="dcterms:W3CDTF">2026-10-10T01:13:58Z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