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stalpro-welding-services-llc"/>
    <w:p>
      <w:pPr>
        <w:pStyle w:val="Heading1"/>
      </w:pPr>
      <w:r>
        <w:t xml:space="preserve">StalPro Welding Services LLC</w:t>
      </w:r>
    </w:p>
    <w:p>
      <w:pPr>
        <w:pStyle w:val="FirstParagraph"/>
      </w:pPr>
      <w:r>
        <w:t xml:space="preserve">12, Tverskaya Street, Building 4, Floor 7</w:t>
      </w:r>
    </w:p>
    <w:p>
      <w:pPr>
        <w:pStyle w:val="BodyText"/>
      </w:pPr>
      <w:r>
        <w:t xml:space="preserve">Moscow, Russia Moscow Region, 125009</w:t>
      </w:r>
    </w:p>
    <w:p>
      <w:pPr>
        <w:pStyle w:val="BodyText"/>
      </w:pPr>
      <w:r>
        <w:t xml:space="preserve">Tax ID (INN): 7701234567 | KPP: 770101001</w:t>
      </w:r>
    </w:p>
    <w:p>
      <w:pPr>
        <w:pStyle w:val="BodyText"/>
      </w:pPr>
      <w:r>
        <w:t xml:space="preserve">Phone: +7 (495) 123-4567 | Email: billing@stalpro-welding.ru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SPW-2025-00487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Russia Moscow</w:t>
      </w:r>
    </w:p>
    <w:bookmarkEnd w:id="21"/>
    <w:bookmarkStart w:id="22" w:name="bill-to-client"/>
    <w:p>
      <w:pPr>
        <w:pStyle w:val="Heading3"/>
      </w:pPr>
      <w:r>
        <w:t xml:space="preserve">Bill To (Client)</w:t>
      </w:r>
    </w:p>
    <w:p>
      <w:pPr>
        <w:pStyle w:val="FirstParagraph"/>
      </w:pPr>
      <w:r>
        <w:rPr>
          <w:bCs/>
          <w:b/>
        </w:rPr>
        <w:t xml:space="preserve">UralMetall Construction Group JSC</w:t>
      </w:r>
    </w:p>
    <w:p>
      <w:pPr>
        <w:pStyle w:val="BodyText"/>
      </w:pPr>
      <w:r>
        <w:t xml:space="preserve">45, Leningradsky Prospekt, Building 2</w:t>
      </w:r>
    </w:p>
    <w:p>
      <w:pPr>
        <w:pStyle w:val="BodyText"/>
      </w:pPr>
      <w:r>
        <w:t xml:space="preserve">Moscow, Russia Moscow, 125212</w:t>
      </w:r>
    </w:p>
    <w:p>
      <w:pPr>
        <w:pStyle w:val="BodyText"/>
      </w:pPr>
      <w:r>
        <w:t xml:space="preserve">Attention: Mr. Dmitry Volkov, Project Director</w:t>
      </w:r>
    </w:p>
    <w:p>
      <w:pPr>
        <w:pStyle w:val="BodyText"/>
      </w:pPr>
      <w:r>
        <w:t xml:space="preserve">Tax ID (INN): 7719876543</w:t>
      </w:r>
    </w:p>
    <w:p>
      <w:pPr>
        <w:pStyle w:val="BodyText"/>
      </w:pPr>
      <w:r>
        <w:t xml:space="preserve">Phone: +7 (495) 987-6543</w:t>
      </w:r>
    </w:p>
    <w:bookmarkEnd w:id="22"/>
    <w:bookmarkStart w:id="23" w:name="welder-service-provider"/>
    <w:p>
      <w:pPr>
        <w:pStyle w:val="Heading3"/>
      </w:pPr>
      <w:r>
        <w:t xml:space="preserve">Welder / Service Provider</w:t>
      </w:r>
    </w:p>
    <w:p>
      <w:pPr>
        <w:pStyle w:val="FirstParagraph"/>
      </w:pPr>
      <w:r>
        <w:rPr>
          <w:bCs/>
          <w:b/>
        </w:rPr>
        <w:t xml:space="preserve">StalPro Welding Services LLC</w:t>
      </w:r>
    </w:p>
    <w:p>
      <w:pPr>
        <w:pStyle w:val="BodyText"/>
      </w:pPr>
      <w:r>
        <w:t xml:space="preserve">Lead Welder: Sergei Ivanov, AWS Certified</w:t>
      </w:r>
    </w:p>
    <w:p>
      <w:pPr>
        <w:pStyle w:val="BodyText"/>
      </w:pPr>
      <w:r>
        <w:t xml:space="preserve">Team of 6 Certified Welders</w:t>
      </w:r>
    </w:p>
    <w:p>
      <w:pPr>
        <w:pStyle w:val="BodyText"/>
      </w:pPr>
      <w:r>
        <w:t xml:space="preserve">Operating Base: Moscow, Russia Moscow</w:t>
      </w:r>
    </w:p>
    <w:p>
      <w:pPr>
        <w:pStyle w:val="BodyText"/>
      </w:pPr>
      <w:r>
        <w:t xml:space="preserve">Licence No.: RUS-WLD-2024-0091</w:t>
      </w:r>
    </w:p>
    <w:p>
      <w:pPr>
        <w:pStyle w:val="BodyText"/>
      </w:pPr>
      <w:r>
        <w:t xml:space="preserve">Specialization: Industrial &amp; Structural Welding</w:t>
      </w:r>
    </w:p>
    <w:bookmarkEnd w:id="23"/>
    <w:bookmarkStart w:id="24" w:name="X183235b4a0b0318e26d6321433e0fe6a4e7df40"/>
    <w:p>
      <w:pPr>
        <w:pStyle w:val="Heading3"/>
      </w:pPr>
      <w:r>
        <w:t xml:space="preserve">Welding Services Rendered in Russia Moscow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Structural steel welding for industrial facility framework, Russia Moscow site (TIG &amp; MIG processes)</w:t>
            </w:r>
          </w:p>
        </w:tc>
        <w:tc>
          <w:tcPr/>
          <w:p>
            <w:pPr>
              <w:pStyle w:val="Compact"/>
              <w:jc w:val="left"/>
            </w:pPr>
            <w:r>
              <w:t xml:space="preserve">320</w:t>
            </w:r>
          </w:p>
        </w:tc>
        <w:tc>
          <w:tcPr/>
          <w:p>
            <w:pPr>
              <w:pStyle w:val="Compact"/>
              <w:jc w:val="left"/>
            </w:pPr>
            <w:r>
              <w:t xml:space="preserve">metres</w:t>
            </w:r>
          </w:p>
        </w:tc>
        <w:tc>
          <w:tcPr/>
          <w:p>
            <w:pPr>
              <w:pStyle w:val="Compact"/>
              <w:jc w:val="left"/>
            </w:pPr>
            <w:r>
              <w:t xml:space="preserve">1,850.00</w:t>
            </w:r>
          </w:p>
        </w:tc>
        <w:tc>
          <w:tcPr/>
          <w:p>
            <w:pPr>
              <w:pStyle w:val="Compact"/>
              <w:jc w:val="left"/>
            </w:pPr>
            <w:r>
              <w:t xml:space="preserve">592,000.00</w:t>
            </w:r>
          </w:p>
        </w:tc>
      </w:tr>
      <w:tr>
        <w:tc>
          <w:tcPr/>
          <w:p>
            <w:pPr>
              <w:pStyle w:val="Compact"/>
              <w:jc w:val="left"/>
            </w:pPr>
            <w:r>
              <w:t xml:space="preserve">2</w:t>
            </w:r>
          </w:p>
        </w:tc>
        <w:tc>
          <w:tcPr/>
          <w:p>
            <w:pPr>
              <w:pStyle w:val="Compact"/>
              <w:jc w:val="left"/>
            </w:pPr>
            <w:r>
              <w:t xml:space="preserve">Pressure vessel repair welding by senior Welder, compliance with GOST R 51857-2002 standards</w:t>
            </w:r>
          </w:p>
        </w:tc>
        <w:tc>
          <w:tcPr/>
          <w:p>
            <w:pPr>
              <w:pStyle w:val="Compact"/>
              <w:jc w:val="left"/>
            </w:pPr>
            <w:r>
              <w:t xml:space="preserve">48</w:t>
            </w:r>
          </w:p>
        </w:tc>
        <w:tc>
          <w:tcPr/>
          <w:p>
            <w:pPr>
              <w:pStyle w:val="Compact"/>
              <w:jc w:val="left"/>
            </w:pPr>
            <w:r>
              <w:t xml:space="preserve">hours</w:t>
            </w:r>
          </w:p>
        </w:tc>
        <w:tc>
          <w:tcPr/>
          <w:p>
            <w:pPr>
              <w:pStyle w:val="Compact"/>
              <w:jc w:val="left"/>
            </w:pPr>
            <w:r>
              <w:t xml:space="preserve">3,200.00</w:t>
            </w:r>
          </w:p>
        </w:tc>
        <w:tc>
          <w:tcPr/>
          <w:p>
            <w:pPr>
              <w:pStyle w:val="Compact"/>
              <w:jc w:val="left"/>
            </w:pPr>
            <w:r>
              <w:t xml:space="preserve">153,600.00</w:t>
            </w:r>
          </w:p>
        </w:tc>
      </w:tr>
      <w:tr>
        <w:tc>
          <w:tcPr/>
          <w:p>
            <w:pPr>
              <w:pStyle w:val="Compact"/>
              <w:jc w:val="left"/>
            </w:pPr>
            <w:r>
              <w:t xml:space="preserve">3</w:t>
            </w:r>
          </w:p>
        </w:tc>
        <w:tc>
          <w:tcPr/>
          <w:p>
            <w:pPr>
              <w:pStyle w:val="Compact"/>
              <w:jc w:val="left"/>
            </w:pPr>
            <w:r>
              <w:t xml:space="preserve">Underwater welding inspection and patch repair, Moscow River industrial dock, Russia Moscow</w:t>
            </w:r>
          </w:p>
        </w:tc>
        <w:tc>
          <w:tcPr/>
          <w:p>
            <w:pPr>
              <w:pStyle w:val="Compact"/>
              <w:jc w:val="left"/>
            </w:pPr>
            <w:r>
              <w:t xml:space="preserve">12</w:t>
            </w:r>
          </w:p>
        </w:tc>
        <w:tc>
          <w:tcPr/>
          <w:p>
            <w:pPr>
              <w:pStyle w:val="Compact"/>
              <w:jc w:val="left"/>
            </w:pPr>
            <w:r>
              <w:t xml:space="preserve">hours</w:t>
            </w:r>
          </w:p>
        </w:tc>
        <w:tc>
          <w:tcPr/>
          <w:p>
            <w:pPr>
              <w:pStyle w:val="Compact"/>
              <w:jc w:val="left"/>
            </w:pPr>
            <w:r>
              <w:t xml:space="preserve">5,400.00</w:t>
            </w:r>
          </w:p>
        </w:tc>
        <w:tc>
          <w:tcPr/>
          <w:p>
            <w:pPr>
              <w:pStyle w:val="Compact"/>
              <w:jc w:val="left"/>
            </w:pPr>
            <w:r>
              <w:t xml:space="preserve">64,800.00</w:t>
            </w:r>
          </w:p>
        </w:tc>
      </w:tr>
      <w:tr>
        <w:tc>
          <w:tcPr/>
          <w:p>
            <w:pPr>
              <w:pStyle w:val="Compact"/>
              <w:jc w:val="left"/>
            </w:pPr>
            <w:r>
              <w:t xml:space="preserve">4</w:t>
            </w:r>
          </w:p>
        </w:tc>
        <w:tc>
          <w:tcPr/>
          <w:p>
            <w:pPr>
              <w:pStyle w:val="Compact"/>
              <w:jc w:val="left"/>
            </w:pPr>
            <w:r>
              <w:t xml:space="preserve">Aluminium alloy welding (5083-H111) for aerospace component assembly, Russia Moscow workshop</w:t>
            </w:r>
          </w:p>
        </w:tc>
        <w:tc>
          <w:tcPr/>
          <w:p>
            <w:pPr>
              <w:pStyle w:val="Compact"/>
              <w:jc w:val="left"/>
            </w:pPr>
            <w:r>
              <w:t xml:space="preserve">85</w:t>
            </w:r>
          </w:p>
        </w:tc>
        <w:tc>
          <w:tcPr/>
          <w:p>
            <w:pPr>
              <w:pStyle w:val="Compact"/>
              <w:jc w:val="left"/>
            </w:pPr>
            <w:r>
              <w:t xml:space="preserve">metres</w:t>
            </w:r>
          </w:p>
        </w:tc>
        <w:tc>
          <w:tcPr/>
          <w:p>
            <w:pPr>
              <w:pStyle w:val="Compact"/>
              <w:jc w:val="left"/>
            </w:pPr>
            <w:r>
              <w:t xml:space="preserve">2,750.00</w:t>
            </w:r>
          </w:p>
        </w:tc>
        <w:tc>
          <w:tcPr/>
          <w:p>
            <w:pPr>
              <w:pStyle w:val="Compact"/>
              <w:jc w:val="left"/>
            </w:pPr>
            <w:r>
              <w:t xml:space="preserve">233,750.00</w:t>
            </w:r>
          </w:p>
        </w:tc>
      </w:tr>
      <w:tr>
        <w:tc>
          <w:tcPr/>
          <w:p>
            <w:pPr>
              <w:pStyle w:val="Compact"/>
              <w:jc w:val="left"/>
            </w:pPr>
            <w:r>
              <w:t xml:space="preserve">5</w:t>
            </w:r>
          </w:p>
        </w:tc>
        <w:tc>
          <w:tcPr/>
          <w:p>
            <w:pPr>
              <w:pStyle w:val="Compact"/>
              <w:jc w:val="left"/>
            </w:pPr>
            <w:r>
              <w:t xml:space="preserve">Non-destructive testing (NDT) and weld quality certification for all completed joints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6</w:t>
            </w:r>
          </w:p>
        </w:tc>
        <w:tc>
          <w:tcPr/>
          <w:p>
            <w:pPr>
              <w:pStyle w:val="Compact"/>
              <w:jc w:val="left"/>
            </w:pPr>
            <w:r>
              <w:t xml:space="preserve">Welder team mobilization, safety equipment, and on-site supervision in Russia Moscow</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7</w:t>
            </w:r>
          </w:p>
        </w:tc>
        <w:tc>
          <w:tcPr/>
          <w:p>
            <w:pPr>
              <w:pStyle w:val="Compact"/>
              <w:jc w:val="left"/>
            </w:pPr>
            <w:r>
              <w:t xml:space="preserve">Emergency hot-tap welding service for pipeline maintenance, Russia Moscow district</w:t>
            </w:r>
          </w:p>
        </w:tc>
        <w:tc>
          <w:tcPr/>
          <w:p>
            <w:pPr>
              <w:pStyle w:val="Compact"/>
              <w:jc w:val="left"/>
            </w:pPr>
            <w:r>
              <w:t xml:space="preserve">6</w:t>
            </w:r>
          </w:p>
        </w:tc>
        <w:tc>
          <w:tcPr/>
          <w:p>
            <w:pPr>
              <w:pStyle w:val="Compact"/>
              <w:jc w:val="left"/>
            </w:pPr>
            <w:r>
              <w:t xml:space="preserve">hours</w:t>
            </w:r>
          </w:p>
        </w:tc>
        <w:tc>
          <w:tcPr/>
          <w:p>
            <w:pPr>
              <w:pStyle w:val="Compact"/>
              <w:jc w:val="left"/>
            </w:pPr>
            <w:r>
              <w:t xml:space="preserve">4,100.00</w:t>
            </w:r>
          </w:p>
        </w:tc>
        <w:tc>
          <w:tcPr/>
          <w:p>
            <w:pPr>
              <w:pStyle w:val="Compact"/>
              <w:jc w:val="left"/>
            </w:pPr>
            <w:r>
              <w:t xml:space="preserve">24,600.00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t xml:space="preserve">1,205,750.00 RUB</w:t>
            </w:r>
          </w:p>
        </w:tc>
      </w:tr>
      <w:tr>
        <w:tc>
          <w:tcPr/>
          <w:p>
            <w:pPr>
              <w:pStyle w:val="Compact"/>
              <w:jc w:val="left"/>
            </w:pPr>
            <w:r>
              <w:t xml:space="preserve">VAT (20%)</w:t>
            </w:r>
          </w:p>
        </w:tc>
        <w:tc>
          <w:tcPr/>
          <w:p>
            <w:pPr>
              <w:pStyle w:val="Compact"/>
              <w:jc w:val="right"/>
            </w:pPr>
            <w:r>
              <w:t xml:space="preserve">241,150.00 RUB</w:t>
            </w:r>
          </w:p>
        </w:tc>
      </w:tr>
      <w:tr>
        <w:tc>
          <w:tcPr/>
          <w:p>
            <w:pPr>
              <w:pStyle w:val="Compact"/>
              <w:jc w:val="left"/>
            </w:pPr>
            <w:r>
              <w:t xml:space="preserve">Discount (long-term contract)</w:t>
            </w:r>
          </w:p>
        </w:tc>
        <w:tc>
          <w:tcPr/>
          <w:p>
            <w:pPr>
              <w:pStyle w:val="Compact"/>
              <w:jc w:val="right"/>
            </w:pPr>
            <w:r>
              <w:t xml:space="preserve">-30,143.75 RUB</w:t>
            </w:r>
          </w:p>
        </w:tc>
      </w:tr>
      <w:tr>
        <w:tc>
          <w:tcPr/>
          <w:p>
            <w:pPr>
              <w:pStyle w:val="Compact"/>
              <w:jc w:val="left"/>
            </w:pPr>
            <w:r>
              <w:t xml:space="preserve">TOTAL DUE</w:t>
            </w:r>
          </w:p>
        </w:tc>
        <w:tc>
          <w:tcPr/>
          <w:p>
            <w:pPr>
              <w:pStyle w:val="Compact"/>
              <w:jc w:val="right"/>
            </w:pPr>
            <w:r>
              <w:t xml:space="preserve">1,416,756.25 RUB</w:t>
            </w:r>
          </w:p>
        </w:tc>
      </w:tr>
    </w:tbl>
    <w:bookmarkEnd w:id="24"/>
    <w:bookmarkStart w:id="25" w:name="payment-terms-conditions"/>
    <w:p>
      <w:pPr>
        <w:pStyle w:val="Heading3"/>
      </w:pPr>
      <w:r>
        <w:t xml:space="preserve">Payment Terms &amp; Conditions</w:t>
      </w:r>
    </w:p>
    <w:p>
      <w:pPr>
        <w:pStyle w:val="FirstParagraph"/>
      </w:pPr>
      <w:r>
        <w:t xml:space="preserve">This Invoice must be settled in full within 15 calendar days from the date of issue. Payment shall be made via bank transfer to the account of StalPro Welding Services LLC, Sberbank, Moscow Branch, Russia Moscow. Account No.: 40702810400000012345, BIC: SABRRUMM, SWIFT: SABRRUMM.</w:t>
      </w:r>
    </w:p>
    <w:p>
      <w:pPr>
        <w:pStyle w:val="BodyText"/>
      </w:pPr>
      <w:r>
        <w:t xml:space="preserve">All welding services described in this Invoice were performed in accordance with the contractual agreement dated 01 June 2025 and applicable Russian Federation regulations governing industrial welding operations in Russia Moscow. The Welder team adhered to all occupational safety standards mandated by the Ministry of Labour of the Russian Federation.</w:t>
      </w:r>
    </w:p>
    <w:p>
      <w:pPr>
        <w:pStyle w:val="BodyText"/>
      </w:pPr>
      <w:r>
        <w:t xml:space="preserve">Late payments shall incur a penalty of 0.1% per calendar day on the outstanding balance. This Invoice is valid for 30 days from the date of issue. Any disputes regarding the scope of welding work or charges listed herein shall be resolved through arbitration in Moscow, Russia Moscow, in accordance with the terms of the master service agreement.</w:t>
      </w:r>
    </w:p>
    <w:bookmarkEnd w:id="25"/>
    <w:bookmarkStart w:id="26" w:name="additional-notes-regarding-this-invoice"/>
    <w:p>
      <w:pPr>
        <w:pStyle w:val="Heading3"/>
      </w:pPr>
      <w:r>
        <w:t xml:space="preserve">Additional Notes Regarding This Invoice</w:t>
      </w:r>
    </w:p>
    <w:p>
      <w:pPr>
        <w:pStyle w:val="FirstParagraph"/>
      </w:pPr>
      <w:r>
        <w:t xml:space="preserve">1. All welding operations listed in this Invoice were executed by certified Welders holding valid Russian Federation welding certifications (NAKS Level II and above). The lead Welder, Sergei Ivanov, holds 18 years of experience in industrial and structural welding across Russia Moscow and surrounding regions.</w:t>
      </w:r>
    </w:p>
    <w:p>
      <w:pPr>
        <w:pStyle w:val="BodyText"/>
      </w:pPr>
      <w:r>
        <w:t xml:space="preserve">2. The client is advised to retain this Invoice for tax reporting purposes in accordance with the Tax Code of the Russian Federation. A duplicate copy may be requested from our billing department in Russia Moscow.</w:t>
      </w:r>
    </w:p>
    <w:p>
      <w:pPr>
        <w:pStyle w:val="BodyText"/>
      </w:pPr>
      <w:r>
        <w:t xml:space="preserve">3. All materials consumed during the welding process (electrodes, filler wire, shielding gas) are included in the unit prices stated above. No additional material charges will be applied to this Invoice.</w:t>
      </w:r>
    </w:p>
    <w:p>
      <w:pPr>
        <w:pStyle w:val="BodyText"/>
      </w:pPr>
      <w:r>
        <w:t xml:space="preserve">4. The weld quality certification documents (NDT reports, radiographic films, and visual inspection records) are attached separately and referenced under document number SPW-QC-2025-00487-A.</w:t>
      </w:r>
    </w:p>
    <w:p>
      <w:pPr>
        <w:pStyle w:val="BodyText"/>
      </w:pPr>
      <w:r>
        <w:t xml:space="preserve">5. This Invoice covers all welding services rendered between 02 June 2025 and 14 June 2025 at the client's facility located in Russia Moscow. Any work performed outside this period will be subject to a separate Invoice.</w:t>
      </w:r>
    </w:p>
    <w:bookmarkEnd w:id="26"/>
    <w:p>
      <w:pPr>
        <w:pStyle w:val="BodyText"/>
      </w:pPr>
      <w:r>
        <w:t xml:space="preserve">Authorized Signatory for StalPro Welding Services LLC</w:t>
      </w:r>
    </w:p>
    <w:p>
      <w:pPr>
        <w:pStyle w:val="BodyText"/>
      </w:pPr>
      <w:r>
        <w:t xml:space="preserve">Welder Services Division, Russia Moscow</w:t>
      </w:r>
    </w:p>
    <w:p>
      <w:pPr>
        <w:pStyle w:val="BodyText"/>
      </w:pPr>
      <w:r>
        <w:t xml:space="preserve">Sergei Ivanov, Lead Welder &amp; Operations Manager</w:t>
      </w:r>
    </w:p>
    <w:p>
      <w:pPr>
        <w:pStyle w:val="BodyText"/>
      </w:pPr>
      <w:r>
        <w:t xml:space="preserve">Date: 15 June 2025</w:t>
      </w:r>
    </w:p>
    <w:p>
      <w:pPr>
        <w:pStyle w:val="BodyText"/>
      </w:pPr>
      <w:r>
        <w:rPr>
          <w:bCs/>
          <w:b/>
        </w:rPr>
        <w:t xml:space="preserve">StalPro Welding Services LLC</w:t>
      </w:r>
      <w:r>
        <w:t xml:space="preserve"> </w:t>
      </w:r>
      <w:r>
        <w:t xml:space="preserve">| 12 Tverskaya St, Moscow, Russia Moscow 125009</w:t>
      </w:r>
    </w:p>
    <w:p>
      <w:pPr>
        <w:pStyle w:val="BodyText"/>
      </w:pPr>
      <w:r>
        <w:t xml:space="preserve">This Invoice was generated electronically and is valid without a physical stamp in accordance with Federal Law No. 63-FZ on Electronic Documents.</w:t>
      </w:r>
    </w:p>
    <w:p>
      <w:pPr>
        <w:pStyle w:val="BodyText"/>
      </w:pPr>
      <w:r>
        <w:t xml:space="preserve">For inquiries regarding this Invoice, please contact: billing@stalpro-welding.ru | +7 (495) 123-4567</w:t>
      </w:r>
    </w:p>
    <w:p>
      <w:pPr>
        <w:pStyle w:val="BodyText"/>
      </w:pPr>
      <w:r>
        <w:t xml:space="preserve">© 2025 StalPro Welding Services LLC. All rights reserved. Invoice SPW-2025-00487.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Russia Moscow</dc:title>
  <dc:creator/>
  <dc:language>en</dc:language>
  <cp:keywords/>
  <dcterms:created xsi:type="dcterms:W3CDTF">2026-10-10T03:39:12Z</dcterms:created>
  <dcterms:modified xsi:type="dcterms:W3CDTF">2026-10-10T03:39:12Z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