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alpine-precision-welding-ag"/>
    <w:p>
      <w:pPr>
        <w:pStyle w:val="Heading1"/>
      </w:pPr>
      <w:r>
        <w:t xml:space="preserve">Alpine Precision Welding AG</w:t>
      </w:r>
    </w:p>
    <w:p>
      <w:pPr>
        <w:pStyle w:val="FirstParagraph"/>
      </w:pPr>
      <w:r>
        <w:t xml:space="preserve">Industriestrasse 42, 8005 Switzerland Zurich</w:t>
      </w:r>
    </w:p>
    <w:p>
      <w:pPr>
        <w:pStyle w:val="BodyText"/>
      </w:pPr>
      <w:r>
        <w:t xml:space="preserve">Phone: +41 44 555 0187</w:t>
      </w:r>
    </w:p>
    <w:p>
      <w:pPr>
        <w:pStyle w:val="BodyText"/>
      </w:pPr>
      <w:r>
        <w:t xml:space="preserve">Email: billing@alpineprecisionwelding.ch</w:t>
      </w:r>
    </w:p>
    <w:p>
      <w:pPr>
        <w:pStyle w:val="BodyText"/>
      </w:pPr>
      <w:r>
        <w:t xml:space="preserve">VAT No.: CHE-123.456.789 IVA</w:t>
      </w:r>
    </w:p>
    <w:p>
      <w:pPr>
        <w:pStyle w:val="BodyText"/>
      </w:pPr>
      <w:r>
        <w:t xml:space="preserve">Ust-ID: CHE-123.456.789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APW-2025-00487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ZRH-IND-2025-031</w:t>
      </w:r>
    </w:p>
    <w:p>
      <w:pPr>
        <w:pStyle w:val="BodyText"/>
      </w:pPr>
      <w:r>
        <w:t xml:space="preserve">Original</w:t>
      </w:r>
    </w:p>
    <w:bookmarkEnd w:id="21"/>
    <w:bookmarkStart w:id="22" w:name="bill-to-client"/>
    <w:p>
      <w:pPr>
        <w:pStyle w:val="Heading3"/>
      </w:pPr>
      <w:r>
        <w:t xml:space="preserve">Bill To (Client)</w:t>
      </w:r>
    </w:p>
    <w:p>
      <w:pPr>
        <w:pStyle w:val="FirstParagraph"/>
      </w:pPr>
      <w:r>
        <w:rPr>
          <w:bCs/>
          <w:b/>
        </w:rPr>
        <w:t xml:space="preserve">SwissMetal Engineering GmbH</w:t>
      </w:r>
    </w:p>
    <w:p>
      <w:pPr>
        <w:pStyle w:val="BodyText"/>
      </w:pPr>
      <w:r>
        <w:t xml:space="preserve">Attn: Dr. Markus Keller, Procurement Director</w:t>
      </w:r>
    </w:p>
    <w:p>
      <w:pPr>
        <w:pStyle w:val="BodyText"/>
      </w:pPr>
      <w:r>
        <w:t xml:space="preserve">Bahnhofstrasse 118, 8001 Switzerland Zurich</w:t>
      </w:r>
    </w:p>
    <w:p>
      <w:pPr>
        <w:pStyle w:val="BodyText"/>
      </w:pPr>
      <w:r>
        <w:t xml:space="preserve">Phone: +41 44 220 3344</w:t>
      </w:r>
    </w:p>
    <w:p>
      <w:pPr>
        <w:pStyle w:val="BodyText"/>
      </w:pPr>
      <w:r>
        <w:t xml:space="preserve">Email: m.keller@swissmetal.ch</w:t>
      </w:r>
    </w:p>
    <w:p>
      <w:pPr>
        <w:pStyle w:val="BodyText"/>
      </w:pPr>
      <w:r>
        <w:t xml:space="preserve">VAT No.: CHE-987.654.321 IVA</w:t>
      </w:r>
    </w:p>
    <w:bookmarkEnd w:id="22"/>
    <w:bookmarkStart w:id="23" w:name="welder-service-provider"/>
    <w:p>
      <w:pPr>
        <w:pStyle w:val="Heading3"/>
      </w:pPr>
      <w:r>
        <w:t xml:space="preserve">Welder / Service Provider</w:t>
      </w:r>
    </w:p>
    <w:p>
      <w:pPr>
        <w:pStyle w:val="FirstParagraph"/>
      </w:pPr>
      <w:r>
        <w:rPr>
          <w:bCs/>
          <w:b/>
        </w:rPr>
        <w:t xml:space="preserve">Thomas Berger, Certified Welder (AWS D1.1)</w:t>
      </w:r>
    </w:p>
    <w:p>
      <w:pPr>
        <w:pStyle w:val="BodyText"/>
      </w:pPr>
      <w:r>
        <w:t xml:space="preserve">Welder ID: APW-W-0034</w:t>
      </w:r>
    </w:p>
    <w:p>
      <w:pPr>
        <w:pStyle w:val="BodyText"/>
      </w:pPr>
      <w:r>
        <w:t xml:space="preserve">Certification: EN ISO 9606-1, EN 287-1</w:t>
      </w:r>
    </w:p>
    <w:p>
      <w:pPr>
        <w:pStyle w:val="BodyText"/>
      </w:pPr>
      <w:r>
        <w:t xml:space="preserve">Specialization: TIG, MIG, Stick Welding</w:t>
      </w:r>
    </w:p>
    <w:p>
      <w:pPr>
        <w:pStyle w:val="BodyText"/>
      </w:pPr>
      <w:r>
        <w:t xml:space="preserve">Assigned to: Switzerland Zurich Industrial Zone</w:t>
      </w:r>
    </w:p>
    <w:p>
      <w:pPr>
        <w:pStyle w:val="BodyText"/>
      </w:pPr>
      <w:r>
        <w:t xml:space="preserve">Supervisor: R. Meier, Site Manager</w:t>
      </w:r>
    </w:p>
    <w:bookmarkEnd w:id="23"/>
    <w:bookmarkStart w:id="24" w:name="description-of-welder-services-rendered"/>
    <w:p>
      <w:pPr>
        <w:pStyle w:val="Heading3"/>
      </w:pPr>
      <w:r>
        <w:t xml:space="preserve">Description of Welder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Welder 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Structural steel frame welding – TIG process (316L stainless steel) for industrial conveyor system, Switzerland Zurich plant floor B</w:t>
            </w:r>
          </w:p>
        </w:tc>
        <w:tc>
          <w:tcPr/>
          <w:p>
            <w:pPr>
              <w:pStyle w:val="Compact"/>
              <w:jc w:val="left"/>
            </w:pPr>
            <w:r>
              <w:t xml:space="preserve">24.0</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02</w:t>
            </w:r>
          </w:p>
        </w:tc>
        <w:tc>
          <w:tcPr/>
          <w:p>
            <w:pPr>
              <w:pStyle w:val="Compact"/>
              <w:jc w:val="left"/>
            </w:pPr>
            <w:r>
              <w:t xml:space="preserve">Pressure vessel repair welding – MIG process (carbon steel S355) per EN 13445, Switzerland Zurich facility</w:t>
            </w:r>
          </w:p>
        </w:tc>
        <w:tc>
          <w:tcPr/>
          <w:p>
            <w:pPr>
              <w:pStyle w:val="Compact"/>
              <w:jc w:val="left"/>
            </w:pPr>
            <w:r>
              <w:t xml:space="preserve">16.5</w:t>
            </w:r>
          </w:p>
        </w:tc>
        <w:tc>
          <w:tcPr/>
          <w:p>
            <w:pPr>
              <w:pStyle w:val="Compact"/>
              <w:jc w:val="left"/>
            </w:pPr>
            <w:r>
              <w:t xml:space="preserve">165.00</w:t>
            </w:r>
          </w:p>
        </w:tc>
        <w:tc>
          <w:tcPr/>
          <w:p>
            <w:pPr>
              <w:pStyle w:val="Compact"/>
              <w:jc w:val="left"/>
            </w:pPr>
            <w:r>
              <w:t xml:space="preserve">2,722.50</w:t>
            </w:r>
          </w:p>
        </w:tc>
      </w:tr>
      <w:tr>
        <w:tc>
          <w:tcPr/>
          <w:p>
            <w:pPr>
              <w:pStyle w:val="Compact"/>
              <w:jc w:val="left"/>
            </w:pPr>
            <w:r>
              <w:t xml:space="preserve">03</w:t>
            </w:r>
          </w:p>
        </w:tc>
        <w:tc>
          <w:tcPr/>
          <w:p>
            <w:pPr>
              <w:pStyle w:val="Compact"/>
              <w:jc w:val="left"/>
            </w:pPr>
            <w:r>
              <w:t xml:space="preserve">Aluminum alloy welding (6061-T6) – TIG process for HVAC ductwork installation, Switzerland Zurich</w:t>
            </w:r>
          </w:p>
        </w:tc>
        <w:tc>
          <w:tcPr/>
          <w:p>
            <w:pPr>
              <w:pStyle w:val="Compact"/>
              <w:jc w:val="left"/>
            </w:pPr>
            <w:r>
              <w:t xml:space="preserve">12.0</w:t>
            </w:r>
          </w:p>
        </w:tc>
        <w:tc>
          <w:tcPr/>
          <w:p>
            <w:pPr>
              <w:pStyle w:val="Compact"/>
              <w:jc w:val="left"/>
            </w:pPr>
            <w:r>
              <w:t xml:space="preserve">155.00</w:t>
            </w:r>
          </w:p>
        </w:tc>
        <w:tc>
          <w:tcPr/>
          <w:p>
            <w:pPr>
              <w:pStyle w:val="Compact"/>
              <w:jc w:val="left"/>
            </w:pPr>
            <w:r>
              <w:t xml:space="preserve">1,860.00</w:t>
            </w:r>
          </w:p>
        </w:tc>
      </w:tr>
      <w:tr>
        <w:tc>
          <w:tcPr/>
          <w:p>
            <w:pPr>
              <w:pStyle w:val="Compact"/>
              <w:jc w:val="left"/>
            </w:pPr>
            <w:r>
              <w:t xml:space="preserve">04</w:t>
            </w:r>
          </w:p>
        </w:tc>
        <w:tc>
          <w:tcPr/>
          <w:p>
            <w:pPr>
              <w:pStyle w:val="Compact"/>
              <w:jc w:val="left"/>
            </w:pPr>
            <w:r>
              <w:t xml:space="preserve">Non-destructive testing (NDT) – Visual inspection and dye penetrant testing of all welder joints per EN ISO 17637</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Welder consumables and shielding gas (argon, CO2 mix) – supplied and consumed on-site, Switzerland Zurich</w:t>
            </w:r>
          </w:p>
        </w:tc>
        <w:tc>
          <w:tcPr/>
          <w:p>
            <w:pPr>
              <w:pStyle w:val="Compact"/>
              <w:jc w:val="left"/>
            </w:pPr>
            <w:r>
              <w:t xml:space="preserve">—</w:t>
            </w:r>
          </w:p>
        </w:tc>
        <w:tc>
          <w:tcPr/>
          <w:p>
            <w:pPr>
              <w:pStyle w:val="Compact"/>
              <w:jc w:val="left"/>
            </w:pPr>
            <w:r>
              <w:t xml:space="preserve">—</w:t>
            </w:r>
          </w:p>
        </w:tc>
        <w:tc>
          <w:tcPr/>
          <w:p>
            <w:pPr>
              <w:pStyle w:val="Compact"/>
              <w:jc w:val="left"/>
            </w:pPr>
            <w:r>
              <w:t xml:space="preserve">1,245.00</w:t>
            </w:r>
          </w:p>
        </w:tc>
      </w:tr>
      <w:tr>
        <w:tc>
          <w:tcPr/>
          <w:p>
            <w:pPr>
              <w:pStyle w:val="Compact"/>
              <w:jc w:val="left"/>
            </w:pPr>
            <w:r>
              <w:t xml:space="preserve">06</w:t>
            </w:r>
          </w:p>
        </w:tc>
        <w:tc>
          <w:tcPr/>
          <w:p>
            <w:pPr>
              <w:pStyle w:val="Compact"/>
              <w:jc w:val="left"/>
            </w:pPr>
            <w:r>
              <w:t xml:space="preserve">Welding fixture fabrication and setup – custom jig for repetitive welder operations, Switzerland Zurich</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07</w:t>
            </w:r>
          </w:p>
        </w:tc>
        <w:tc>
          <w:tcPr/>
          <w:p>
            <w:pPr>
              <w:pStyle w:val="Compact"/>
              <w:jc w:val="left"/>
            </w:pPr>
            <w:r>
              <w:t xml:space="preserve">Travel and mobilization – Welder deployment from workshop to client site, Switzerland Zurich (Zone 30)</w:t>
            </w:r>
          </w:p>
        </w:tc>
        <w:tc>
          <w:tcPr/>
          <w:p>
            <w:pPr>
              <w:pStyle w:val="Compact"/>
              <w:jc w:val="left"/>
            </w:pPr>
            <w:r>
              <w:t xml:space="preserve">2.0</w:t>
            </w:r>
          </w:p>
        </w:tc>
        <w:tc>
          <w:tcPr/>
          <w:p>
            <w:pPr>
              <w:pStyle w:val="Compact"/>
              <w:jc w:val="left"/>
            </w:pPr>
            <w:r>
              <w:t xml:space="preserve">110.00</w:t>
            </w:r>
          </w:p>
        </w:tc>
        <w:tc>
          <w:tcPr/>
          <w:p>
            <w:pPr>
              <w:pStyle w:val="Compact"/>
              <w:jc w:val="left"/>
            </w:pPr>
            <w:r>
              <w:t xml:space="preserve">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11,357.50</w:t>
            </w:r>
          </w:p>
        </w:tc>
      </w:tr>
      <w:tr>
        <w:tc>
          <w:tcPr/>
          <w:p>
            <w:pPr>
              <w:pStyle w:val="Compact"/>
              <w:jc w:val="left"/>
            </w:pPr>
            <w:r>
              <w:t xml:space="preserve">VAT (7.7% – Switzerland Zurich standard rate)</w:t>
            </w:r>
          </w:p>
        </w:tc>
        <w:tc>
          <w:tcPr/>
          <w:p>
            <w:pPr>
              <w:pStyle w:val="Compact"/>
              <w:jc w:val="right"/>
            </w:pPr>
            <w:r>
              <w:t xml:space="preserve">874.53</w:t>
            </w:r>
          </w:p>
        </w:tc>
      </w:tr>
      <w:tr>
        <w:tc>
          <w:tcPr/>
          <w:p>
            <w:pPr>
              <w:pStyle w:val="Compact"/>
              <w:jc w:val="left"/>
            </w:pPr>
            <w:r>
              <w:t xml:space="preserve">Grand Total (CHF)</w:t>
            </w:r>
          </w:p>
        </w:tc>
        <w:tc>
          <w:tcPr/>
          <w:p>
            <w:pPr>
              <w:pStyle w:val="Compact"/>
              <w:jc w:val="right"/>
            </w:pPr>
            <w:r>
              <w:t xml:space="preserve">12,232.03</w:t>
            </w:r>
          </w:p>
        </w:tc>
      </w:tr>
    </w:tbl>
    <w:bookmarkEnd w:id="24"/>
    <w:bookmarkStart w:id="25" w:name="payment-terms-conditions"/>
    <w:p>
      <w:pPr>
        <w:pStyle w:val="Heading3"/>
      </w:pPr>
      <w:r>
        <w:t xml:space="preserve">Payment Terms &amp; Conditions</w:t>
      </w:r>
    </w:p>
    <w:p>
      <w:pPr>
        <w:pStyle w:val="FirstParagraph"/>
      </w:pPr>
      <w:r>
        <w:t xml:space="preserve">This Invoice is payable within 30 calendar days from the Invoice date of 15 June 2025. Payment shall be made via bank transfer to the following account:</w:t>
      </w:r>
    </w:p>
    <w:p>
      <w:pPr>
        <w:pStyle w:val="BodyText"/>
      </w:pPr>
      <w:r>
        <w:rPr>
          <w:bCs/>
          <w:b/>
        </w:rPr>
        <w:t xml:space="preserve">Bank:</w:t>
      </w:r>
      <w:r>
        <w:t xml:space="preserve"> </w:t>
      </w:r>
      <w:r>
        <w:t xml:space="preserve">UBS AG, Switzerland Zurich</w:t>
      </w:r>
    </w:p>
    <w:p>
      <w:pPr>
        <w:pStyle w:val="BodyText"/>
      </w:pPr>
      <w:r>
        <w:rPr>
          <w:bCs/>
          <w:b/>
        </w:rPr>
        <w:t xml:space="preserve">IBAN:</w:t>
      </w:r>
      <w:r>
        <w:t xml:space="preserve"> </w:t>
      </w:r>
      <w:r>
        <w:t xml:space="preserve">CH93 0076 2011 6238 5295 7</w:t>
      </w:r>
    </w:p>
    <w:p>
      <w:pPr>
        <w:pStyle w:val="BodyText"/>
      </w:pPr>
      <w:r>
        <w:rPr>
          <w:bCs/>
          <w:b/>
        </w:rPr>
        <w:t xml:space="preserve">BIC/SWIFT:</w:t>
      </w:r>
      <w:r>
        <w:t xml:space="preserve"> </w:t>
      </w:r>
      <w:r>
        <w:t xml:space="preserve">UBSW CHZH3XX</w:t>
      </w:r>
    </w:p>
    <w:p>
      <w:pPr>
        <w:pStyle w:val="BodyText"/>
      </w:pPr>
      <w:r>
        <w:rPr>
          <w:bCs/>
          <w:b/>
        </w:rPr>
        <w:t xml:space="preserve">Reference:</w:t>
      </w:r>
      <w:r>
        <w:t xml:space="preserve"> </w:t>
      </w:r>
      <w:r>
        <w:t xml:space="preserve">APW-2025-00487 / ZRH-IND-2025-031</w:t>
      </w:r>
    </w:p>
    <w:p>
      <w:pPr>
        <w:pStyle w:val="BodyText"/>
      </w:pPr>
      <w:r>
        <w:t xml:space="preserve">Please quote the Invoice number and project reference on all correspondence and payments. Late payments shall incur interest at the rate of 5% per annum in accordance with Swiss Code of Obligations (OR Art. 104). This Invoice is issued in compliance with the Swiss Federal Act on Electronic Invoices and the e-invoicing standards mandated for Switzerland Zurich commercial entities.</w:t>
      </w:r>
    </w:p>
    <w:bookmarkEnd w:id="25"/>
    <w:bookmarkStart w:id="26" w:name="notes-certifications"/>
    <w:p>
      <w:pPr>
        <w:pStyle w:val="Heading3"/>
      </w:pPr>
      <w:r>
        <w:t xml:space="preserve">Notes &amp; Certifications</w:t>
      </w:r>
    </w:p>
    <w:p>
      <w:pPr>
        <w:pStyle w:val="FirstParagraph"/>
      </w:pPr>
      <w:r>
        <w:t xml:space="preserve">1. All welding work performed by the assigned Welder, Thomas Berger, complies with EN ISO 3834-2 (Comprehensive quality requirements) and the applicable Swiss SIA 262/263 standards for structural steelwork in Switzerland Zurich.</w:t>
      </w:r>
    </w:p>
    <w:p>
      <w:pPr>
        <w:pStyle w:val="BodyText"/>
      </w:pPr>
      <w:r>
        <w:t xml:space="preserve">2. The Welder holds a valid personal certification (EN ISO 9606-1) covering all processes and materials specified in this Invoice. A copy of the Welder qualification certificate is attached as Appendix A.</w:t>
      </w:r>
    </w:p>
    <w:p>
      <w:pPr>
        <w:pStyle w:val="BodyText"/>
      </w:pPr>
      <w:r>
        <w:t xml:space="preserve">3. All welder joints have been inspected and approved by the site supervisor. The NDT report (dye penetrant and visual) is available upon request and is referenced under document number NDT-2025-0612.</w:t>
      </w:r>
    </w:p>
    <w:p>
      <w:pPr>
        <w:pStyle w:val="BodyText"/>
      </w:pPr>
      <w:r>
        <w:t xml:space="preserve">4. This Invoice covers all labor, materials, and consumables for the welding scope described above. Any additional work beyond the agreed scope in Switzerland Zurich will be subject to a separate change-order Invoice.</w:t>
      </w:r>
    </w:p>
    <w:p>
      <w:pPr>
        <w:pStyle w:val="BodyText"/>
      </w:pPr>
      <w:r>
        <w:t xml:space="preserve">5. The Welder and all equipment operated in full compliance with Swiss occupational safety regulations (ArG, ArGVV) and the specific safety protocols of the Switzerland Zurich industrial zone where work was performed.</w:t>
      </w:r>
    </w:p>
    <w:p>
      <w:pPr>
        <w:pStyle w:val="BodyText"/>
      </w:pPr>
      <w:r>
        <w:t xml:space="preserve">6. Warranty: A 24-month warranty is provided on all welder workmanship from the date of final acceptance. This warranty is valid for work performed within Switzerland Zurich and its surrounding cantonal jurisdiction.</w:t>
      </w:r>
    </w:p>
    <w:bookmarkEnd w:id="26"/>
    <w:p>
      <w:pPr>
        <w:pStyle w:val="BodyText"/>
      </w:pPr>
      <w:r>
        <w:rPr>
          <w:bCs/>
          <w:b/>
        </w:rPr>
        <w:t xml:space="preserve">Alpine Precision Welding AG</w:t>
      </w:r>
      <w:r>
        <w:t xml:space="preserve"> </w:t>
      </w:r>
      <w:r>
        <w:t xml:space="preserve">– Registered in Switzerland Zurich, Commercial Register No. CH-020.3.058.771</w:t>
      </w:r>
    </w:p>
    <w:p>
      <w:pPr>
        <w:pStyle w:val="BodyText"/>
      </w:pPr>
      <w:r>
        <w:t xml:space="preserve">This Invoice has been generated electronically and is valid without a physical signature in accordance with Swiss law (OR Art. 16).</w:t>
      </w:r>
    </w:p>
    <w:p>
      <w:pPr>
        <w:pStyle w:val="BodyText"/>
      </w:pPr>
      <w:r>
        <w:t xml:space="preserve">For questions regarding this Invoice or the Welder services provided, please contact our billing department at billing@alpineprecisionwelding.ch or +41 44 555 0187.</w:t>
      </w:r>
    </w:p>
    <w:p>
      <w:pPr>
        <w:pStyle w:val="BodyText"/>
      </w:pPr>
      <w:r>
        <w:t xml:space="preserve">Thank you for your business. We appreciate the opportunity to provide our Welder services to your Switzerland Zurich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Switzerland Zurich</dc:title>
  <dc:creator/>
  <dc:language>en</dc:language>
  <cp:keywords/>
  <dcterms:created xsi:type="dcterms:W3CDTF">2026-10-10T04:34:04Z</dcterms:created>
  <dcterms:modified xsi:type="dcterms:W3CDTF">2026-10-10T04:34:04Z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