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istanbul-welding-fabrication-ltd."/>
    <w:p>
      <w:pPr>
        <w:pStyle w:val="Heading1"/>
      </w:pPr>
      <w:r>
        <w:t xml:space="preserve">İstanbul Welding &amp; Fabrication Ltd.</w:t>
      </w:r>
    </w:p>
    <w:p>
      <w:pPr>
        <w:pStyle w:val="FirstParagraph"/>
      </w:pPr>
      <w:r>
        <w:t xml:space="preserve">Welder Services Division</w:t>
      </w:r>
    </w:p>
    <w:p>
      <w:pPr>
        <w:pStyle w:val="BodyText"/>
      </w:pPr>
      <w:r>
        <w:t xml:space="preserve">Address: Mahmutbey OSB, 34205 Bağcılar / Istanbul, Turkey</w:t>
      </w:r>
    </w:p>
    <w:p>
      <w:pPr>
        <w:pStyle w:val="BodyText"/>
      </w:pPr>
      <w:r>
        <w:t xml:space="preserve">Tax ID (VKN): 1234567890</w:t>
      </w:r>
    </w:p>
    <w:p>
      <w:pPr>
        <w:pStyle w:val="BodyText"/>
      </w:pPr>
      <w:r>
        <w:t xml:space="preserve">Phone: +90 212 555 0147</w:t>
      </w:r>
    </w:p>
    <w:p>
      <w:pPr>
        <w:pStyle w:val="BodyText"/>
      </w:pPr>
      <w:r>
        <w:t xml:space="preserve">Email: invoices@istanbulwelding.com.tr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INV-2025-IST-04872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Welder Services</w:t>
      </w:r>
    </w:p>
    <w:bookmarkEnd w:id="21"/>
    <w:bookmarkStart w:id="22" w:name="bill-to-client"/>
    <w:p>
      <w:pPr>
        <w:pStyle w:val="Heading3"/>
      </w:pPr>
      <w:r>
        <w:t xml:space="preserve">Bill To (Client)</w:t>
      </w:r>
    </w:p>
    <w:p>
      <w:pPr>
        <w:pStyle w:val="FirstParagraph"/>
      </w:pPr>
      <w:r>
        <w:rPr>
          <w:bCs/>
          <w:b/>
        </w:rPr>
        <w:t xml:space="preserve">Merkez Construction Group A.Ş.</w:t>
      </w:r>
    </w:p>
    <w:p>
      <w:pPr>
        <w:pStyle w:val="BodyText"/>
      </w:pPr>
      <w:r>
        <w:t xml:space="preserve">Atatürk Bulvarı No. 245, Kat 12</w:t>
      </w:r>
    </w:p>
    <w:p>
      <w:pPr>
        <w:pStyle w:val="BodyText"/>
      </w:pPr>
      <w:r>
        <w:t xml:space="preserve">34360 Şişli / Istanbul, Turkey</w:t>
      </w:r>
    </w:p>
    <w:p>
      <w:pPr>
        <w:pStyle w:val="BodyText"/>
      </w:pPr>
      <w:r>
        <w:t xml:space="preserve">Tax ID (VKN): 9876543210</w:t>
      </w:r>
    </w:p>
    <w:p>
      <w:pPr>
        <w:pStyle w:val="BodyText"/>
      </w:pPr>
      <w:r>
        <w:t xml:space="preserve">Contact: Mr. Ahmet Yılmaz</w:t>
      </w:r>
    </w:p>
    <w:p>
      <w:pPr>
        <w:pStyle w:val="BodyText"/>
      </w:pPr>
      <w:r>
        <w:t xml:space="preserve">Email: a.yilmaz@merkezconstruction.com</w:t>
      </w:r>
    </w:p>
    <w:bookmarkEnd w:id="22"/>
    <w:bookmarkStart w:id="23" w:name="service-provider-welder"/>
    <w:p>
      <w:pPr>
        <w:pStyle w:val="Heading3"/>
      </w:pPr>
      <w:r>
        <w:t xml:space="preserve">Service Provider (Welder)</w:t>
      </w:r>
    </w:p>
    <w:p>
      <w:pPr>
        <w:pStyle w:val="FirstParagraph"/>
      </w:pPr>
      <w:r>
        <w:rPr>
          <w:bCs/>
          <w:b/>
        </w:rPr>
        <w:t xml:space="preserve">İstanbul Welding &amp; Fabrication Ltd.</w:t>
      </w:r>
    </w:p>
    <w:p>
      <w:pPr>
        <w:pStyle w:val="BodyText"/>
      </w:pPr>
      <w:r>
        <w:t xml:space="preserve">Lead Welder: Murat Kaya (Certified AWS D1.1)</w:t>
      </w:r>
    </w:p>
    <w:p>
      <w:pPr>
        <w:pStyle w:val="BodyText"/>
      </w:pPr>
      <w:r>
        <w:t xml:space="preserve">Welding Team: 6 Certified Welders</w:t>
      </w:r>
    </w:p>
    <w:p>
      <w:pPr>
        <w:pStyle w:val="BodyText"/>
      </w:pPr>
      <w:r>
        <w:t xml:space="preserve">Work Location: Tuzla Industrial Zone, Istanbul, Turkey</w:t>
      </w:r>
    </w:p>
    <w:p>
      <w:pPr>
        <w:pStyle w:val="BodyText"/>
      </w:pPr>
      <w:r>
        <w:t xml:space="preserve">Project Ref: Tuzla Steel Bridge – Phase II</w:t>
      </w:r>
    </w:p>
    <w:p>
      <w:pPr>
        <w:pStyle w:val="BodyText"/>
      </w:pPr>
      <w:r>
        <w:t xml:space="preserve">Welder License No: TR-WLD-2024-00382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Welder Service Description</w:t>
            </w:r>
          </w:p>
        </w:tc>
        <w:tc>
          <w:tcPr/>
          <w:p>
            <w:pPr>
              <w:pStyle w:val="Compact"/>
              <w:jc w:val="left"/>
            </w:pPr>
            <w:r>
              <w:t xml:space="preserve">Location (Istanbul, Turkey)</w:t>
            </w:r>
          </w:p>
        </w:tc>
        <w:tc>
          <w:tcPr/>
          <w:p>
            <w:pPr>
              <w:pStyle w:val="Compact"/>
              <w:jc w:val="left"/>
            </w:pPr>
            <w:r>
              <w:t xml:space="preserve">Qty / Hours</w:t>
            </w:r>
          </w:p>
        </w:tc>
        <w:tc>
          <w:tcPr/>
          <w:p>
            <w:pPr>
              <w:pStyle w:val="Compact"/>
              <w:jc w:val="left"/>
            </w:pPr>
            <w:r>
              <w:t xml:space="preserve">Unit 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Certified MIG/TIG Welder – Structural Steel Beam Fabrication (Grade S355) for Tuzla Bridge Project, Phase II. Includes pre-weld inspection, root pass, fill pass, and cap pass execution by lead welder Murat Kaya.</w:t>
            </w:r>
          </w:p>
        </w:tc>
        <w:tc>
          <w:tcPr/>
          <w:p>
            <w:pPr>
              <w:pStyle w:val="Compact"/>
              <w:jc w:val="left"/>
            </w:pPr>
            <w:r>
              <w:t xml:space="preserve">Tuzla Industrial Zone, Istanbul, Turkey</w:t>
            </w:r>
          </w:p>
        </w:tc>
        <w:tc>
          <w:tcPr/>
          <w:p>
            <w:pPr>
              <w:pStyle w:val="Compact"/>
              <w:jc w:val="left"/>
            </w:pPr>
            <w:r>
              <w:t xml:space="preserve">120 hrs</w:t>
            </w:r>
          </w:p>
        </w:tc>
        <w:tc>
          <w:tcPr/>
          <w:p>
            <w:pPr>
              <w:pStyle w:val="Compact"/>
              <w:jc w:val="left"/>
            </w:pPr>
            <w:r>
              <w:t xml:space="preserve">₺ 850.00</w:t>
            </w:r>
          </w:p>
        </w:tc>
        <w:tc>
          <w:tcPr/>
          <w:p>
            <w:pPr>
              <w:pStyle w:val="Compact"/>
              <w:jc w:val="left"/>
            </w:pPr>
            <w:r>
              <w:t xml:space="preserve">₺ 102,000.00</w:t>
            </w:r>
          </w:p>
        </w:tc>
      </w:tr>
      <w:tr>
        <w:tc>
          <w:tcPr/>
          <w:p>
            <w:pPr>
              <w:pStyle w:val="Compact"/>
              <w:jc w:val="left"/>
            </w:pPr>
            <w:r>
              <w:t xml:space="preserve">2</w:t>
            </w:r>
          </w:p>
        </w:tc>
        <w:tc>
          <w:tcPr/>
          <w:p>
            <w:pPr>
              <w:pStyle w:val="Compact"/>
              <w:jc w:val="left"/>
            </w:pPr>
            <w:r>
              <w:t xml:space="preserve">Underwater Welder Deployment – Submerged steel joint repair at Bosphorus Tunnel access shaft. Specialized hyperbaric welding procedure performed by certified underwater welder team of 3.</w:t>
            </w:r>
          </w:p>
        </w:tc>
        <w:tc>
          <w:tcPr/>
          <w:p>
            <w:pPr>
              <w:pStyle w:val="Compact"/>
              <w:jc w:val="left"/>
            </w:pPr>
            <w:r>
              <w:t xml:space="preserve">Bosphorus Tunnel Access, Istanbul, Turkey</w:t>
            </w:r>
          </w:p>
        </w:tc>
        <w:tc>
          <w:tcPr/>
          <w:p>
            <w:pPr>
              <w:pStyle w:val="Compact"/>
              <w:jc w:val="left"/>
            </w:pPr>
            <w:r>
              <w:t xml:space="preserve">48 hrs</w:t>
            </w:r>
          </w:p>
        </w:tc>
        <w:tc>
          <w:tcPr/>
          <w:p>
            <w:pPr>
              <w:pStyle w:val="Compact"/>
              <w:jc w:val="left"/>
            </w:pPr>
            <w:r>
              <w:t xml:space="preserve">₺ 2,200.00</w:t>
            </w:r>
          </w:p>
        </w:tc>
        <w:tc>
          <w:tcPr/>
          <w:p>
            <w:pPr>
              <w:pStyle w:val="Compact"/>
              <w:jc w:val="left"/>
            </w:pPr>
            <w:r>
              <w:t xml:space="preserve">₺ 105,600.00</w:t>
            </w:r>
          </w:p>
        </w:tc>
      </w:tr>
      <w:tr>
        <w:tc>
          <w:tcPr/>
          <w:p>
            <w:pPr>
              <w:pStyle w:val="Compact"/>
              <w:jc w:val="left"/>
            </w:pPr>
            <w:r>
              <w:t xml:space="preserve">3</w:t>
            </w:r>
          </w:p>
        </w:tc>
        <w:tc>
          <w:tcPr/>
          <w:p>
            <w:pPr>
              <w:pStyle w:val="Compact"/>
              <w:jc w:val="left"/>
            </w:pPr>
            <w:r>
              <w:t xml:space="preserve">Aluminum Welder – TIG Welding of HVAC Ductwork and Ventilation Systems for new commercial complex in Levent district. Includes argon gas supply and post-weld finishing.</w:t>
            </w:r>
          </w:p>
        </w:tc>
        <w:tc>
          <w:tcPr/>
          <w:p>
            <w:pPr>
              <w:pStyle w:val="Compact"/>
              <w:jc w:val="left"/>
            </w:pPr>
            <w:r>
              <w:t xml:space="preserve">Levent, Beşiktaş, Istanbul, Turkey</w:t>
            </w:r>
          </w:p>
        </w:tc>
        <w:tc>
          <w:tcPr/>
          <w:p>
            <w:pPr>
              <w:pStyle w:val="Compact"/>
              <w:jc w:val="left"/>
            </w:pPr>
            <w:r>
              <w:t xml:space="preserve">80 hrs</w:t>
            </w:r>
          </w:p>
        </w:tc>
        <w:tc>
          <w:tcPr/>
          <w:p>
            <w:pPr>
              <w:pStyle w:val="Compact"/>
              <w:jc w:val="left"/>
            </w:pPr>
            <w:r>
              <w:t xml:space="preserve">₺ 1,100.00</w:t>
            </w:r>
          </w:p>
        </w:tc>
        <w:tc>
          <w:tcPr/>
          <w:p>
            <w:pPr>
              <w:pStyle w:val="Compact"/>
              <w:jc w:val="left"/>
            </w:pPr>
            <w:r>
              <w:t xml:space="preserve">₺ 88,000.00</w:t>
            </w:r>
          </w:p>
        </w:tc>
      </w:tr>
      <w:tr>
        <w:tc>
          <w:tcPr/>
          <w:p>
            <w:pPr>
              <w:pStyle w:val="Compact"/>
              <w:jc w:val="left"/>
            </w:pPr>
            <w:r>
              <w:t xml:space="preserve">4</w:t>
            </w:r>
          </w:p>
        </w:tc>
        <w:tc>
          <w:tcPr/>
          <w:p>
            <w:pPr>
              <w:pStyle w:val="Compact"/>
              <w:jc w:val="left"/>
            </w:pPr>
            <w:r>
              <w:t xml:space="preserve">Stainless Steel Welder – Orbital TIG Welding of food-grade piping (AISI 316L) for pharmaceutical facility in Gebze. Full NDT (X-ray and dye penetrant) included per Turkish TSE standards.</w:t>
            </w:r>
          </w:p>
        </w:tc>
        <w:tc>
          <w:tcPr/>
          <w:p>
            <w:pPr>
              <w:pStyle w:val="Compact"/>
              <w:jc w:val="left"/>
            </w:pPr>
            <w:r>
              <w:t xml:space="preserve">Gebze OSB, Kocaeli/Istanbul, Turkey</w:t>
            </w:r>
          </w:p>
        </w:tc>
        <w:tc>
          <w:tcPr/>
          <w:p>
            <w:pPr>
              <w:pStyle w:val="Compact"/>
              <w:jc w:val="left"/>
            </w:pPr>
            <w:r>
              <w:t xml:space="preserve">60 hrs</w:t>
            </w:r>
          </w:p>
        </w:tc>
        <w:tc>
          <w:tcPr/>
          <w:p>
            <w:pPr>
              <w:pStyle w:val="Compact"/>
              <w:jc w:val="left"/>
            </w:pPr>
            <w:r>
              <w:t xml:space="preserve">₺ 1,450.00</w:t>
            </w:r>
          </w:p>
        </w:tc>
        <w:tc>
          <w:tcPr/>
          <w:p>
            <w:pPr>
              <w:pStyle w:val="Compact"/>
              <w:jc w:val="left"/>
            </w:pPr>
            <w:r>
              <w:t xml:space="preserve">₺ 87,000.00</w:t>
            </w:r>
          </w:p>
        </w:tc>
      </w:tr>
      <w:tr>
        <w:tc>
          <w:tcPr/>
          <w:p>
            <w:pPr>
              <w:pStyle w:val="Compact"/>
              <w:jc w:val="left"/>
            </w:pPr>
            <w:r>
              <w:t xml:space="preserve">5</w:t>
            </w:r>
          </w:p>
        </w:tc>
        <w:tc>
          <w:tcPr/>
          <w:p>
            <w:pPr>
              <w:pStyle w:val="Compact"/>
              <w:jc w:val="left"/>
            </w:pPr>
            <w:r>
              <w:t xml:space="preserve">Welder Supervision &amp; Quality Control – On-site welder team supervision, weld procedure specification (WPS) compliance auditing, and final weld acceptance testing across all Istanbul project sites.</w:t>
            </w:r>
          </w:p>
        </w:tc>
        <w:tc>
          <w:tcPr/>
          <w:p>
            <w:pPr>
              <w:pStyle w:val="Compact"/>
              <w:jc w:val="left"/>
            </w:pPr>
            <w:r>
              <w:t xml:space="preserve">Multiple Sites, Istanbul, Turkey</w:t>
            </w:r>
          </w:p>
        </w:tc>
        <w:tc>
          <w:tcPr/>
          <w:p>
            <w:pPr>
              <w:pStyle w:val="Compact"/>
              <w:jc w:val="left"/>
            </w:pPr>
            <w:r>
              <w:t xml:space="preserve">30 days</w:t>
            </w:r>
          </w:p>
        </w:tc>
        <w:tc>
          <w:tcPr/>
          <w:p>
            <w:pPr>
              <w:pStyle w:val="Compact"/>
              <w:jc w:val="left"/>
            </w:pPr>
            <w:r>
              <w:t xml:space="preserve">₺ 4,500.00</w:t>
            </w:r>
          </w:p>
        </w:tc>
        <w:tc>
          <w:tcPr/>
          <w:p>
            <w:pPr>
              <w:pStyle w:val="Compact"/>
              <w:jc w:val="left"/>
            </w:pPr>
            <w:r>
              <w:t xml:space="preserve">₺ 135,000.00</w:t>
            </w:r>
          </w:p>
        </w:tc>
      </w:tr>
      <w:tr>
        <w:tc>
          <w:tcPr/>
          <w:p>
            <w:pPr>
              <w:pStyle w:val="Compact"/>
              <w:jc w:val="left"/>
            </w:pPr>
            <w:r>
              <w:t xml:space="preserve">6</w:t>
            </w:r>
          </w:p>
        </w:tc>
        <w:tc>
          <w:tcPr/>
          <w:p>
            <w:pPr>
              <w:pStyle w:val="Compact"/>
              <w:jc w:val="left"/>
            </w:pPr>
            <w:r>
              <w:t xml:space="preserve">Emergency Welder Callout – 24/7 Rapid Response Welder Dispatch for structural crack repair at Kadıköy ferry terminal. Includes mobilization, temporary shoring, and permanent weld repair.</w:t>
            </w:r>
          </w:p>
        </w:tc>
        <w:tc>
          <w:tcPr/>
          <w:p>
            <w:pPr>
              <w:pStyle w:val="Compact"/>
              <w:jc w:val="left"/>
            </w:pPr>
            <w:r>
              <w:t xml:space="preserve">Kadıköy, Istanbul, Turkey</w:t>
            </w:r>
          </w:p>
        </w:tc>
        <w:tc>
          <w:tcPr/>
          <w:p>
            <w:pPr>
              <w:pStyle w:val="Compact"/>
              <w:jc w:val="left"/>
            </w:pPr>
            <w:r>
              <w:t xml:space="preserve">1 callout</w:t>
            </w:r>
          </w:p>
        </w:tc>
        <w:tc>
          <w:tcPr/>
          <w:p>
            <w:pPr>
              <w:pStyle w:val="Compact"/>
              <w:jc w:val="left"/>
            </w:pPr>
            <w:r>
              <w:t xml:space="preserve">₺ 32,000.00</w:t>
            </w:r>
          </w:p>
        </w:tc>
        <w:tc>
          <w:tcPr/>
          <w:p>
            <w:pPr>
              <w:pStyle w:val="Compact"/>
              <w:jc w:val="left"/>
            </w:pPr>
            <w:r>
              <w:t xml:space="preserve">₺ 32,000.00</w:t>
            </w:r>
          </w:p>
        </w:tc>
      </w:tr>
    </w:tbl>
    <w:p>
      <w:pPr>
        <w:pStyle w:val="BodyText"/>
      </w:pPr>
      <w:r>
        <w:t xml:space="preserve">Subtotal:</w:t>
      </w:r>
      <w:r>
        <w:t xml:space="preserve">₺ 549,600.00</w:t>
      </w:r>
    </w:p>
    <w:p>
      <w:pPr>
        <w:pStyle w:val="BodyText"/>
      </w:pPr>
      <w:r>
        <w:t xml:space="preserve">VAT (KDV) – 20%:</w:t>
      </w:r>
      <w:r>
        <w:t xml:space="preserve">₺ 109,920.00</w:t>
      </w:r>
    </w:p>
    <w:p>
      <w:pPr>
        <w:pStyle w:val="BodyText"/>
      </w:pPr>
      <w:r>
        <w:t xml:space="preserve">Welder Equipment &amp; Consumables Surcharge:</w:t>
      </w:r>
      <w:r>
        <w:t xml:space="preserve">₺ 12,400.00</w:t>
      </w:r>
    </w:p>
    <w:p>
      <w:pPr>
        <w:pStyle w:val="BodyText"/>
      </w:pPr>
      <w:r>
        <w:t xml:space="preserve">Transportation within Istanbul Metro Area:</w:t>
      </w:r>
      <w:r>
        <w:t xml:space="preserve">₺ 8,500.00</w:t>
      </w:r>
    </w:p>
    <w:p>
      <w:pPr>
        <w:pStyle w:val="BodyText"/>
      </w:pPr>
      <w:r>
        <w:t xml:space="preserve">GRAND TOTAL (TRY):</w:t>
      </w:r>
      <w:r>
        <w:t xml:space="preserve">₺ 680,420.00</w:t>
      </w:r>
    </w:p>
    <w:bookmarkStart w:id="24" w:name="payment-terms-conditions"/>
    <w:p>
      <w:pPr>
        <w:pStyle w:val="Heading3"/>
      </w:pPr>
      <w:r>
        <w:t xml:space="preserve">Payment Terms &amp; Conditions</w:t>
      </w:r>
    </w:p>
    <w:p>
      <w:pPr>
        <w:pStyle w:val="FirstParagraph"/>
      </w:pPr>
      <w:r>
        <w:rPr>
          <w:bCs/>
          <w:b/>
        </w:rPr>
        <w:t xml:space="preserve">Payment Method:</w:t>
      </w:r>
      <w:r>
        <w:t xml:space="preserve"> </w:t>
      </w:r>
      <w:r>
        <w:t xml:space="preserve">Bank Transfer (Havale/EFT) to the account of İstanbul Welding &amp; Fabrication Ltd., Ziraat Bankası, Istanbul Branch. IBAN: TR33 0001 0002 3456 7890 1234 56.</w:t>
      </w:r>
    </w:p>
    <w:p>
      <w:pPr>
        <w:pStyle w:val="BodyText"/>
      </w:pPr>
      <w:r>
        <w:rPr>
          <w:bCs/>
          <w:b/>
        </w:rPr>
        <w:t xml:space="preserve">Due Date:</w:t>
      </w:r>
      <w:r>
        <w:t xml:space="preserve"> </w:t>
      </w:r>
      <w:r>
        <w:t xml:space="preserve">Full payment of this invoice is due within 15 calendar days from the issue date, i.e., no later than 30 June 2025. Late payments shall accrue interest at the rate of 1.5% per month as per Turkish Commercial Code (Türk Ticaret Kanunu) Article 30.</w:t>
      </w:r>
    </w:p>
    <w:p>
      <w:pPr>
        <w:pStyle w:val="BodyText"/>
      </w:pPr>
      <w:r>
        <w:rPr>
          <w:bCs/>
          <w:b/>
        </w:rPr>
        <w:t xml:space="preserve">Welder Service Guarantee:</w:t>
      </w:r>
      <w:r>
        <w:t xml:space="preserve"> </w:t>
      </w:r>
      <w:r>
        <w:t xml:space="preserve">All welding work performed by our certified welder team in Istanbul, Turkey, carries a 24-month structural integrity warranty. Any weld defect discovered within this period shall be repaired at no additional cost by our welder team.</w:t>
      </w:r>
    </w:p>
    <w:p>
      <w:pPr>
        <w:pStyle w:val="BodyText"/>
      </w:pPr>
      <w:r>
        <w:rPr>
          <w:bCs/>
          <w:b/>
        </w:rPr>
        <w:t xml:space="preserve">Currency:</w:t>
      </w:r>
      <w:r>
        <w:t xml:space="preserve"> </w:t>
      </w:r>
      <w:r>
        <w:t xml:space="preserve">All amounts are quoted in Turkish Lira (TRY). In the event of foreign currency settlement, the exchange rate shall be the TCMB (Central Bank of Turkey) selling rate on the date of payment.</w:t>
      </w:r>
    </w:p>
    <w:bookmarkEnd w:id="24"/>
    <w:bookmarkStart w:id="25" w:name="X7319474c25a658ef53e6140957904dc9cf7d64f"/>
    <w:p>
      <w:pPr>
        <w:pStyle w:val="Heading3"/>
      </w:pPr>
      <w:r>
        <w:t xml:space="preserve">Additional Notes &amp; Welder Certification Details</w:t>
      </w:r>
    </w:p>
    <w:p>
      <w:pPr>
        <w:pStyle w:val="FirstParagraph"/>
      </w:pPr>
      <w:r>
        <w:t xml:space="preserve">This invoice covers all welding services rendered by our qualified welder team across multiple sites in Istanbul, Turkey, during the period of 1 May 2025 to 14 June 2025. All welders assigned to this project hold valid certifications from the American Welding Society (AWS), the European Welding Federation (EWF), and the Turkish Standards Institution (TSE/TS EN ISO 9606-1). The lead welder, Murat Kaya, holds a Level 3 AWS D1.1 Structural Welding qualification and a TSE-certified welder license valid through December 2026.</w:t>
      </w:r>
    </w:p>
    <w:p>
      <w:pPr>
        <w:pStyle w:val="BodyText"/>
      </w:pPr>
      <w:r>
        <w:t xml:space="preserve">All welding procedures were executed in strict compliance with the Welding Procedure Specifications (WPS) approved by the client's engineering team and in accordance with TS EN 1090-2 (Execution of Steel Structures) and TS EN 15085 (Welding of Railway Applications) where applicable. Non-Destructive Testing (NDT) reports for all critical welds are attached as Appendix A to this invoice and are available upon request at our Istanbul office.</w:t>
      </w:r>
    </w:p>
    <w:p>
      <w:pPr>
        <w:pStyle w:val="BodyText"/>
      </w:pPr>
      <w:r>
        <w:t xml:space="preserve">Should the client require additional welder hours, emergency welder dispatch, or specialized welding processes (such as friction stir welding, laser welding, or robotic welding) at any of the Istanbul project locations, a supplementary invoice will be issued within 48 hours of service completion. This invoice is valid for 90 days from the issue date. For any disputes regarding the scope of welder services or billing, the parties agree to resolve matters through the Istanbul Arbitration Institute (İstanbul Tahkim Merkezi) in accordance with its rules.</w:t>
      </w:r>
    </w:p>
    <w:bookmarkEnd w:id="25"/>
    <w:p>
      <w:pPr>
        <w:pStyle w:val="BodyText"/>
      </w:pPr>
      <w:r>
        <w:rPr>
          <w:bCs/>
          <w:b/>
        </w:rPr>
        <w:t xml:space="preserve">İstanbul Welding &amp; Fabrication Ltd.</w:t>
      </w:r>
      <w:r>
        <w:t xml:space="preserve"> </w:t>
      </w:r>
      <w:r>
        <w:t xml:space="preserve">– Welder Services Division</w:t>
      </w:r>
    </w:p>
    <w:p>
      <w:pPr>
        <w:pStyle w:val="BodyText"/>
      </w:pPr>
      <w:r>
        <w:t xml:space="preserve">Mahmutbey OSB, 34205 Bağcılar / Istanbul, Turkey | Phone: +90 212 555 0147 | Email: invoices@istanbulwelding.com.tr</w:t>
      </w:r>
    </w:p>
    <w:p>
      <w:pPr>
        <w:pStyle w:val="BodyText"/>
      </w:pPr>
      <w:r>
        <w:t xml:space="preserve">Tax ID (VKN): 1234567890 | Trade Registry: Istanbul Ticaret Sicili No. 45678</w:t>
      </w:r>
    </w:p>
    <w:p>
      <w:pPr>
        <w:pStyle w:val="BodyText"/>
      </w:pPr>
      <w:r>
        <w:t xml:space="preserve">This is a computer-generated invoice. No signature is required for validity under Turkish Electronic Commerce Law (5411). Thank you for choosing our welder services in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Turkey Istanbul</dc:title>
  <dc:creator/>
  <dc:language>en</dc:language>
  <cp:keywords/>
  <dcterms:created xsi:type="dcterms:W3CDTF">2026-10-10T06:58:10Z</dcterms:created>
  <dcterms:modified xsi:type="dcterms:W3CDTF">2026-10-10T06:58:10Z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