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X94d41b0f8aadae6c796275c8e1ccb748d3dc269"/>
    <w:p>
      <w:pPr>
        <w:pStyle w:val="Heading1"/>
      </w:pPr>
      <w:r>
        <w:t xml:space="preserve">Harare Precision Welding &amp; Fabrication (Pvt) Ltd</w:t>
      </w:r>
    </w:p>
    <w:p>
      <w:pPr>
        <w:pStyle w:val="FirstParagraph"/>
      </w:pPr>
      <w:r>
        <w:t xml:space="preserve">142 Samora Machel Avenue, Borrowdale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Tel: +263 242 789 456 | Email: invoices@harareprecisionwelding.co.zw</w:t>
      </w:r>
    </w:p>
    <w:p>
      <w:pPr>
        <w:pStyle w:val="BodyText"/>
      </w:pPr>
      <w:r>
        <w:t xml:space="preserve">Reg No: ZW-2019-04521 | VAT Reg: 4521-08765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HPW-2025-03847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t xml:space="preserve">Welder Services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Masvingo Industrial Structures (Pvt) Ltd</w:t>
      </w:r>
    </w:p>
    <w:p>
      <w:pPr>
        <w:pStyle w:val="BodyText"/>
      </w:pPr>
      <w:r>
        <w:t xml:space="preserve">87 Independence Avenue, CBD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Attn: Mr. T. Moyo, Procurement Manager</w:t>
      </w:r>
    </w:p>
    <w:p>
      <w:pPr>
        <w:pStyle w:val="BodyText"/>
      </w:pPr>
      <w:r>
        <w:t xml:space="preserve">Tel: +263 242 456 789</w:t>
      </w:r>
    </w:p>
    <w:p>
      <w:pPr>
        <w:pStyle w:val="BodyText"/>
      </w:pPr>
      <w:r>
        <w:t xml:space="preserve">Email: procurement@masvingostructures.co.zw</w:t>
      </w:r>
    </w:p>
    <w:bookmarkEnd w:id="22"/>
    <w:bookmarkStart w:id="23" w:name="welder-service-provider"/>
    <w:p>
      <w:pPr>
        <w:pStyle w:val="Heading3"/>
      </w:pPr>
      <w:r>
        <w:t xml:space="preserve">Welder / Service Provider</w:t>
      </w:r>
    </w:p>
    <w:p>
      <w:pPr>
        <w:pStyle w:val="FirstParagraph"/>
      </w:pPr>
      <w:r>
        <w:rPr>
          <w:bCs/>
          <w:b/>
        </w:rPr>
        <w:t xml:space="preserve">Harare Precision Welding &amp; Fabrication (Pvt) Ltd</w:t>
      </w:r>
    </w:p>
    <w:p>
      <w:pPr>
        <w:pStyle w:val="BodyText"/>
      </w:pPr>
      <w:r>
        <w:t xml:space="preserve">Licensed Welder &amp; Fabrication Specialist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Lead Welder: Mr. K. Ncube (Certified AWS D1.1)</w:t>
      </w:r>
    </w:p>
    <w:p>
      <w:pPr>
        <w:pStyle w:val="BodyText"/>
      </w:pPr>
      <w:r>
        <w:t xml:space="preserve">Welder Licence No: ZW-WLD-2020-0112</w:t>
      </w:r>
    </w:p>
    <w:p>
      <w:pPr>
        <w:pStyle w:val="BodyText"/>
      </w:pPr>
      <w:r>
        <w:t xml:space="preserve">Service Area: Zimbabwe Harare &amp; Surrounding Provinces</w:t>
      </w:r>
    </w:p>
    <w:bookmarkEnd w:id="23"/>
    <w:bookmarkStart w:id="24" w:name="description-of-welder-services-rendered"/>
    <w:p>
      <w:pPr>
        <w:pStyle w:val="Heading3"/>
      </w:pPr>
      <w:r>
        <w:t xml:space="preserve">Description of Welder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(ZWL)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(ZWL)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Steel Welding – MIG Welding of I-Beam Framework for Warehouse Extension, 12mm plate thickness, full penetration welds per AWS D1.1 standard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TIG Welding – Stainless Steel 316L Piping Welds for Process Plant, 19 joints, argon shielding, post-weld passivation 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Welder Inspection &amp; NDT – Visual and Dye Penetrant Testing of all completed welds, certified report issued per BS EN ISO 17637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&amp; Materials – ER70S-6 MIG wire (2.0mm), ER308L TIG rod, flux, grinding discs, and safety PPE supplied by Welder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Welder Unit Deployment – Transport of welding generators, positioners, and extraction equipment to client site in Zimbabwe Harare CBD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trips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 Repair &amp; Reinforcement – Repair of cracked support bracket on existing gantry crane, carbon arc gouging followed by SMAW repair welds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(ZWL)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975,300.00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 (Zimbabwe Revenue Authority)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146,295.00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Welder Service Surcharge (Remote Site, Zimbabwe Harare periphery)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(ZWL)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1,134,095.00</w:t>
            </w:r>
          </w:p>
        </w:tc>
      </w:tr>
    </w:tbl>
    <w:bookmarkEnd w:id="24"/>
    <w:bookmarkStart w:id="25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14 days from the date of this Invoice (28 June 2025).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CBZ Bank, Harare Main Branch, Zimbabwe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Harare Precision Welding &amp; Fabrication (Pvt) Ltd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400123456789 | Branch Code: 400100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HPW-2025-03847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Zimbabwe Dollar (ZWL) – equivalent USD rate at time of payment: USD 1.00 = ZWL 1,850.00 (approximate)</w:t>
      </w:r>
    </w:p>
    <w:p>
      <w:pPr>
        <w:pStyle w:val="BodyText"/>
      </w:pPr>
      <w:r>
        <w:rPr>
          <w:bCs/>
          <w:b/>
        </w:rPr>
        <w:t xml:space="preserve">Penalty:</w:t>
      </w:r>
      <w:r>
        <w:t xml:space="preserve"> </w:t>
      </w:r>
      <w:r>
        <w:t xml:space="preserve">Late payments attract interest at 2% per month as per Zimbabwe Companies and Other Business Entities Act.</w:t>
      </w:r>
    </w:p>
    <w:bookmarkEnd w:id="25"/>
    <w:bookmarkStart w:id="26" w:name="notes-terms-of-service"/>
    <w:p>
      <w:pPr>
        <w:pStyle w:val="Heading3"/>
      </w:pPr>
      <w:r>
        <w:t xml:space="preserve">Notes &amp; Terms of Service</w:t>
      </w:r>
    </w:p>
    <w:p>
      <w:pPr>
        <w:numPr>
          <w:ilvl w:val="0"/>
          <w:numId w:val="1001"/>
        </w:numPr>
        <w:pStyle w:val="Compact"/>
      </w:pPr>
      <w:r>
        <w:t xml:space="preserve">This Invoice covers all Welder services rendered between 02 June 2025 and 12 June 2025 at the client's premises in Zimbabwe Harare.</w:t>
      </w:r>
    </w:p>
    <w:p>
      <w:pPr>
        <w:numPr>
          <w:ilvl w:val="0"/>
          <w:numId w:val="1001"/>
        </w:numPr>
        <w:pStyle w:val="Compact"/>
      </w:pPr>
      <w:r>
        <w:t xml:space="preserve">All welding work was performed by a certified Welder holding valid AWS D1.1 Structural Welding qualification and Zimbabwe National Welding Council (ZNWC) certification.</w:t>
      </w:r>
    </w:p>
    <w:p>
      <w:pPr>
        <w:numPr>
          <w:ilvl w:val="0"/>
          <w:numId w:val="1001"/>
        </w:numPr>
        <w:pStyle w:val="Compact"/>
      </w:pPr>
      <w:r>
        <w:t xml:space="preserve">The Welder team adhered to all OSHA-equivalent safety standards and Zimbabwe Occupational Safety and Health Act (Chapter 14:04) requirements throughout the project.</w:t>
      </w:r>
    </w:p>
    <w:p>
      <w:pPr>
        <w:numPr>
          <w:ilvl w:val="0"/>
          <w:numId w:val="1001"/>
        </w:numPr>
        <w:pStyle w:val="Compact"/>
      </w:pPr>
      <w:r>
        <w:t xml:space="preserve">Weld quality guarantee: All structural welds carry a 12-month defect warranty from the date of final acceptance. Any weld failure within this period attributable to workmanship will be repaired at no additional cost.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days. After expiry, a revised Invoice reflecting current material costs and exchange rates will be issued.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Invoice shall be resolved under the laws of the Republic of Zimbabwe, with jurisdiction in the High Court of Zimbabwe, Harare.</w:t>
      </w:r>
    </w:p>
    <w:p>
      <w:pPr>
        <w:numPr>
          <w:ilvl w:val="0"/>
          <w:numId w:val="1001"/>
        </w:numPr>
        <w:pStyle w:val="Compact"/>
      </w:pPr>
      <w:r>
        <w:t xml:space="preserve">For queries regarding this Invoice or the Welder services described, please contact our accounts department at invoices@harareprecisionwelding.co.zw or +263 242 789 456 (Mon–Fri, 08:00–17:00 CAT).</w:t>
      </w:r>
    </w:p>
    <w:bookmarkEnd w:id="26"/>
    <w:p>
      <w:pPr>
        <w:pStyle w:val="FirstParagraph"/>
      </w:pPr>
      <w:r>
        <w:rPr>
          <w:bCs/>
          <w:b/>
        </w:rPr>
        <w:t xml:space="preserve">Harare Precision Welding &amp; Fabrication (Pvt) Ltd</w:t>
      </w:r>
      <w:r>
        <w:t xml:space="preserve"> </w:t>
      </w:r>
      <w:r>
        <w:t xml:space="preserve">– Professional Welder Services in Zimbabwe Harare</w:t>
      </w:r>
    </w:p>
    <w:p>
      <w:pPr>
        <w:pStyle w:val="BodyText"/>
      </w:pPr>
      <w:r>
        <w:t xml:space="preserve">Registered in Zimbabwe | VAT Reg: 4521-08765 | ZNWC Member No: 2020-0445</w:t>
      </w:r>
    </w:p>
    <w:p>
      <w:pPr>
        <w:pStyle w:val="BodyText"/>
      </w:pPr>
      <w:r>
        <w:t xml:space="preserve">This is a computer-generated Invoice and does not require a physical signature. It is valid as a legal financial document under Zimbabwean law.</w:t>
      </w:r>
    </w:p>
    <w:p>
      <w:pPr>
        <w:pStyle w:val="BodyText"/>
      </w:pPr>
      <w:r>
        <w:t xml:space="preserve">Page 1 of 1 | Generated: 14 June 2025 | Invoice Status:</w:t>
      </w:r>
      <w:r>
        <w:t xml:space="preserve"> </w:t>
      </w:r>
      <w:r>
        <w:rPr>
          <w:bCs/>
          <w:b/>
        </w:rPr>
        <w:t xml:space="preserve">UNPAID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Welder Services - Zimbabwe Harare</dc:title>
  <dc:creator/>
  <dc:language>en</dc:language>
  <cp:keywords/>
  <dcterms:created xsi:type="dcterms:W3CDTF">2026-10-10T03:38:24Z</dcterms:created>
  <dcterms:modified xsi:type="dcterms:W3CDTF">2026-10-10T03:38:24Z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