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w:t>
      </w:r>
      <w:r>
        <w:t xml:space="preserve"> </w:t>
      </w:r>
      <w:r>
        <w:t xml:space="preserve">South</w:t>
      </w:r>
      <w:r>
        <w:t xml:space="preserve"> </w:t>
      </w:r>
      <w:r>
        <w:t xml:space="preserve">Africa</w:t>
      </w:r>
      <w:r>
        <w:t xml:space="preserve"> </w:t>
      </w:r>
      <w:r>
        <w:t xml:space="preserve">Johannesburg</w:t>
      </w:r>
    </w:p>
    <w:bookmarkStart w:id="34" w:name="X22a99d8f2b3c8e48b9d8b85302c0d8c0b43bbdb"/>
    <w:p>
      <w:pPr>
        <w:pStyle w:val="Heading1"/>
      </w:pPr>
      <w:r>
        <w:t xml:space="preserve">Laboratory Report: The Role and Impact of the Academic Researcher in South Africa Johannesburg</w:t>
      </w:r>
    </w:p>
    <w:bookmarkStart w:id="20" w:name="date"/>
    <w:p>
      <w:pPr>
        <w:pStyle w:val="Heading2"/>
      </w:pPr>
      <w:r>
        <w:rPr>
          <w:bCs/>
          <w:b/>
        </w:rPr>
        <w:t xml:space="preserve">Date:</w:t>
      </w:r>
    </w:p>
    <w:p>
      <w:pPr>
        <w:pStyle w:val="FirstParagraph"/>
      </w:pPr>
      <w:r>
        <w:t xml:space="preserve">October 26, 2023</w:t>
      </w:r>
      <w:r>
        <w:br/>
      </w:r>
    </w:p>
    <w:p>
      <w:pPr>
        <w:pStyle w:val="BodyText"/>
      </w:pPr>
      <w:r>
        <w:rPr>
          <w:iCs/>
          <w:i/>
          <w:bCs/>
          <w:b/>
        </w:rPr>
        <w:t xml:space="preserve">Note:</w:t>
      </w:r>
      <w:r>
        <w:t xml:space="preserve"> This document serves as a comprehensive laboratory report detailing the operational framework, ethical considerations, and societal impact of an Academic Researcher based in South Africa Johannesburg. The report is structured to reflect rigorous scientific standards while addressing the unique socio-economic context of this major metropolitan hub.</w:t>
      </w:r>
    </w:p>
    <w:bookmarkEnd w:id="20"/>
    <w:bookmarkStart w:id="21" w:name="introduction-and-background"/>
    <w:p>
      <w:pPr>
        <w:pStyle w:val="Heading2"/>
      </w:pPr>
      <w:r>
        <w:rPr>
          <w:iCs/>
          <w:i/>
          <w:bCs/>
          <w:b/>
        </w:rPr>
        <w:t xml:space="preserve">1. Introduction and Background</w:t>
      </w:r>
    </w:p>
    <w:p>
      <w:pPr>
        <w:pStyle w:val="FirstParagraph"/>
      </w:pPr>
      <w:r>
        <w:t xml:space="preserve">The landscape of higher education and scientific inquiry in South Africa is currently undergoing a significant transformation. At the heart of this evolution is the role of the Academic Researcher, particularly those situated within dynamic urban centers like Johannesburg. As the economic hub of South Africa, Johannesburg presents a complex matrix of challenges and opportunities that demand robust academic intervention.</w:t>
      </w:r>
    </w:p>
    <w:p>
      <w:pPr>
        <w:pStyle w:val="BodyText"/>
      </w:pPr>
      <w:r>
        <w:t xml:space="preserve">This laboratory report aims to dissect the multifaceted responsibilities of an Academic Researcher operating in this environment. The focus is not merely on theoretical output but on applied research that addresses pressing local issues such as public health crises, infrastructure development, educational equity, and technological innovation. By examining the specific context of South Africa Johannesburg we can better understand how academic rigor intersects with community needs.</w:t>
      </w:r>
    </w:p>
    <w:bookmarkEnd w:id="21"/>
    <w:bookmarkStart w:id="22" w:name="objectives-of-the-researchers-role"/>
    <w:p>
      <w:pPr>
        <w:pStyle w:val="Heading2"/>
      </w:pPr>
      <w:r>
        <w:rPr>
          <w:iCs/>
          <w:i/>
          <w:bCs/>
          <w:b/>
        </w:rPr>
        <w:t xml:space="preserve">2. Objectives of the Researcher’s Role</w:t>
      </w:r>
    </w:p>
    <w:p>
      <w:pPr>
        <w:pStyle w:val="FirstParagraph"/>
      </w:pPr>
      <w:r>
        <w:t xml:space="preserve">The primary objective of the Academic Researcher in this context is to generate knowledge that is both globally relevant and locally applicable. The key objectives include:</w:t>
      </w:r>
    </w:p>
    <w:p>
      <w:pPr>
        <w:numPr>
          <w:ilvl w:val="0"/>
          <w:numId w:val="1001"/>
        </w:numPr>
        <w:pStyle w:val="Compact"/>
      </w:pPr>
      <w:r>
        <w:rPr>
          <w:iCs/>
          <w:i/>
          <w:bCs/>
          <w:b/>
        </w:rPr>
        <w:t xml:space="preserve">Publishing Peer-Reviewed Studies:</w:t>
      </w:r>
      <w:r>
        <w:t xml:space="preserve"> Contributing to the global body of knowledge through rigorous methodology and analysis.</w:t>
      </w:r>
    </w:p>
    <w:p>
      <w:pPr>
        <w:numPr>
          <w:ilvl w:val="0"/>
          <w:numId w:val="1001"/>
        </w:numPr>
        <w:pStyle w:val="Compact"/>
      </w:pPr>
      <w:r>
        <w:rPr>
          <w:iCs/>
          <w:i/>
          <w:bCs/>
          <w:b/>
        </w:rPr>
        <w:t xml:space="preserve">Community Engagement in Johannesburg:</w:t>
      </w:r>
      <w:r>
        <w:t xml:space="preserve"> Ensuring that research outcomes are accessible and beneficial to the diverse populations within South Africa Johannesburg.</w:t>
      </w:r>
    </w:p>
    <w:p>
      <w:pPr>
        <w:numPr>
          <w:ilvl w:val="0"/>
          <w:numId w:val="1001"/>
        </w:numPr>
        <w:pStyle w:val="Compact"/>
      </w:pPr>
      <w:r>
        <w:rPr>
          <w:iCs/>
          <w:i/>
          <w:bCs/>
          <w:b/>
        </w:rPr>
        <w:t xml:space="preserve">Policy Formulation Support:</w:t>
      </w:r>
      <w:r>
        <w:t xml:space="preserve"> Providing evidence-based recommendations to government bodies and non-governmental organizations operating in the region.</w:t>
      </w:r>
    </w:p>
    <w:p>
      <w:pPr>
        <w:numPr>
          <w:ilvl w:val="0"/>
          <w:numId w:val="1001"/>
        </w:numPr>
        <w:pStyle w:val="Compact"/>
      </w:pPr>
      <w:r>
        <w:rPr>
          <w:iCs/>
          <w:i/>
          <w:bCs/>
          <w:b/>
        </w:rPr>
        <w:t xml:space="preserve">Mentorship and Capacity Building:</w:t>
      </w:r>
      <w:r>
        <w:t xml:space="preserve"> Training the next generation of scientists and scholars from underrepresented backgrounds within South Africa.</w:t>
      </w:r>
    </w:p>
    <w:bookmarkEnd w:id="22"/>
    <w:bookmarkStart w:id="26" w:name="X626b5faf11b741ee4ff5a95470cecd95fa26924"/>
    <w:p>
      <w:pPr>
        <w:pStyle w:val="Heading2"/>
      </w:pPr>
      <w:r>
        <w:rPr>
          <w:iCs/>
          <w:i/>
          <w:bCs/>
          <w:b/>
        </w:rPr>
        <w:t xml:space="preserve">3. Methodology for Field Studies in Johannesburg</w:t>
      </w:r>
    </w:p>
    <w:p>
      <w:pPr>
        <w:pStyle w:val="FirstParagraph"/>
      </w:pPr>
      <w:r>
        <w:t xml:space="preserve">To ensure the validity and reliability of data collected by an Academic Researcher, a mixed-methods approach is recommended. This methodology is particularly suited to the heterogeneous nature of South Africa Johannesburg.</w:t>
      </w:r>
    </w:p>
    <w:bookmarkStart w:id="23" w:name="quantitative-analysis"/>
    <w:p>
      <w:pPr>
        <w:pStyle w:val="Heading3"/>
      </w:pPr>
      <w:r>
        <w:t xml:space="preserve">3.1 Quantitative Analysis</w:t>
      </w:r>
    </w:p>
    <w:p>
      <w:pPr>
        <w:pStyle w:val="FirstParagraph"/>
      </w:pPr>
      <w:r>
        <w:t xml:space="preserve">In urban planning and public health sectors, large-scale surveys are conducted across various districts of Johannesburg. These surveys utilize standardized instruments to gather demographic data, health metrics, and socioeconomic indicators. The data is then subjected to statistical analysis using software packages such as R or SPSS. This quantitative approach allows for the identification of broad trends and correlations within the population.</w:t>
      </w:r>
    </w:p>
    <w:bookmarkEnd w:id="23"/>
    <w:bookmarkStart w:id="24" w:name="qualitative-inquiry"/>
    <w:p>
      <w:pPr>
        <w:pStyle w:val="Heading3"/>
      </w:pPr>
      <w:r>
        <w:t xml:space="preserve">3.2 Qualitative Inquiry</w:t>
      </w:r>
    </w:p>
    <w:p>
      <w:pPr>
        <w:pStyle w:val="FirstParagraph"/>
      </w:pPr>
      <w:r>
        <w:t xml:space="preserve">In parallel, qualitative methods such as focus groups, in-depth interviews, and participant observation are employed. These methods are crucial for understanding the lived experiences of individuals in different communities across South Africa Johannesburg. For instance, when researching housing policies it is essential to hear directly from residents about their daily challenges rather than relying solely on statistical models.</w:t>
      </w:r>
    </w:p>
    <w:bookmarkEnd w:id="24"/>
    <w:bookmarkStart w:id="25" w:name="ethical-considerations"/>
    <w:p>
      <w:pPr>
        <w:pStyle w:val="Heading3"/>
      </w:pPr>
      <w:r>
        <w:t xml:space="preserve">3.3 Ethical Considerations</w:t>
      </w:r>
    </w:p>
    <w:p>
      <w:pPr>
        <w:pStyle w:val="FirstParagraph"/>
      </w:pPr>
      <w:r>
        <w:t xml:space="preserve">Ethics form the cornerstone of any laboratory report. The Academic Researcher must adhere to strict ethical guidelines set by institutions such as the National Health Ethics Committee in South Africa. Informed consent, confidentiality, and cultural sensitivity are paramount when working with diverse groups in Johannesburg.</w:t>
      </w:r>
    </w:p>
    <w:bookmarkEnd w:id="25"/>
    <w:bookmarkEnd w:id="26"/>
    <w:bookmarkStart w:id="27" w:name="key-areas-of-investigation"/>
    <w:p>
      <w:pPr>
        <w:pStyle w:val="Heading2"/>
      </w:pPr>
      <w:r>
        <w:rPr>
          <w:iCs/>
          <w:i/>
          <w:bCs/>
          <w:b/>
        </w:rPr>
        <w:t xml:space="preserve">4. Key Areas of Investigation</w:t>
      </w:r>
    </w:p>
    <w:p>
      <w:pPr>
        <w:pStyle w:val="FirstParagraph"/>
      </w:pPr>
      <w:r>
        <w:t xml:space="preserve">The Academic Researcher’s work is typically divided into several key thematic areas relevant to South Africa Johannesburg:</w:t>
      </w:r>
    </w:p>
    <w:p>
      <w:pPr>
        <w:numPr>
          <w:ilvl w:val="0"/>
          <w:numId w:val="1002"/>
        </w:numPr>
        <w:pStyle w:val="Compact"/>
      </w:pPr>
      <w:r>
        <w:rPr>
          <w:iCs/>
          <w:i/>
          <w:bCs/>
          <w:b/>
        </w:rPr>
        <w:t xml:space="preserve">Educational Inequality:</w:t>
      </w:r>
      <w:r>
        <w:t xml:space="preserve"> Investigating disparities in access to quality education between suburban and township areas. The researcher analyzes funding models, teacher-student ratios, and resource allocation to propose equitable solutions.</w:t>
      </w:r>
    </w:p>
    <w:p>
      <w:pPr>
        <w:numPr>
          <w:ilvl w:val="0"/>
          <w:numId w:val="1002"/>
        </w:numPr>
        <w:pStyle w:val="Compact"/>
      </w:pPr>
      <w:r>
        <w:rPr>
          <w:iCs/>
          <w:i/>
          <w:bCs/>
          <w:b/>
        </w:rPr>
        <w:t xml:space="preserve">Urban Health Crises:</w:t>
      </w:r>
      <w:r>
        <w:t xml:space="preserve"> Monitoring the spread of infectious diseases such as HIV/AIDS and tuberculosis. The Academic Researcher collaborates with local clinics to track infection rates and evaluate the effectiveness of vaccination campaigns in South Africa Johannesburg.</w:t>
      </w:r>
    </w:p>
    <w:p>
      <w:pPr>
        <w:numPr>
          <w:ilvl w:val="0"/>
          <w:numId w:val="1002"/>
        </w:numPr>
        <w:pStyle w:val="Compact"/>
      </w:pPr>
      <w:r>
        <w:rPr>
          <w:iCs/>
          <w:i/>
          <w:bCs/>
          <w:b/>
        </w:rPr>
        <w:t xml:space="preserve">Economic Development:</w:t>
      </w:r>
      <w:r>
        <w:t xml:space="preserve"> &gt;Studying the impact of globalization on local industries. This includes analyzing labor markets, entrepreneurial ecosystems, and the role of small businesses in driving economic growth within the city.</w:t>
      </w:r>
    </w:p>
    <w:p>
      <w:pPr>
        <w:numPr>
          <w:ilvl w:val="0"/>
          <w:numId w:val="1002"/>
        </w:numPr>
        <w:pStyle w:val="Compact"/>
      </w:pPr>
      <w:r>
        <w:rPr>
          <w:iCs/>
          <w:i/>
          <w:bCs/>
          <w:b/>
        </w:rPr>
        <w:t xml:space="preserve">Environmental Sustainability:</w:t>
      </w:r>
      <w:r>
        <w:t xml:space="preserve"> Assessing air quality and waste management systems in Johannesburg. The researcher proposes sustainable urban design strategies to mitigate pollution and enhance livability.</w:t>
      </w:r>
    </w:p>
    <w:bookmarkEnd w:id="27"/>
    <w:bookmarkStart w:id="28" w:name="Xdb0b1a7c546db3e58735320422fbf9462ab78ec"/>
    <w:p>
      <w:pPr>
        <w:pStyle w:val="Heading2"/>
      </w:pPr>
      <w:r>
        <w:rPr>
          <w:iCs/>
          <w:i/>
          <w:bCs/>
          <w:b/>
        </w:rPr>
        <w:t xml:space="preserve">5. Challenges Faced by the Academic Researcher</w:t>
      </w:r>
    </w:p>
    <w:p>
      <w:pPr>
        <w:pStyle w:val="FirstParagraph"/>
      </w:pPr>
      <w:r>
        <w:t xml:space="preserve">The path of an Academic Researcher is fraught with challenges, particularly in a developing nation like South Africa Johannesburg:</w:t>
      </w:r>
    </w:p>
    <w:p>
      <w:pPr>
        <w:numPr>
          <w:ilvl w:val="0"/>
          <w:numId w:val="1003"/>
        </w:numPr>
        <w:pStyle w:val="Compact"/>
      </w:pPr>
      <w:r>
        <w:rPr>
          <w:iCs/>
          <w:i/>
          <w:bCs/>
          <w:b/>
        </w:rPr>
        <w:t xml:space="preserve">Funding Constraints:</w:t>
      </w:r>
      <w:r>
        <w:t xml:space="preserve"> Securing sustainable funding for long-term studies can be difficult. Researchers often rely on grants from international bodies or local government initiatives which may have limited budgets.</w:t>
      </w:r>
    </w:p>
    <w:p>
      <w:pPr>
        <w:numPr>
          <w:ilvl w:val="0"/>
          <w:numId w:val="1003"/>
        </w:numPr>
        <w:pStyle w:val="Compact"/>
      </w:pPr>
      <w:r>
        <w:rPr>
          <w:iCs/>
          <w:i/>
          <w:bCs/>
          <w:b/>
        </w:rPr>
        <w:t xml:space="preserve">Infrastructure Limitations:</w:t>
      </w:r>
      <w:r>
        <w:t xml:space="preserve"> While Johannesburg is a major city, certain areas lack reliable internet connectivity and laboratory facilities. This hampers the ability of the Academic Researcher to conduct real-time data analysis.</w:t>
      </w:r>
    </w:p>
    <w:p>
      <w:pPr>
        <w:numPr>
          <w:ilvl w:val="0"/>
          <w:numId w:val="1003"/>
        </w:numPr>
        <w:pStyle w:val="Compact"/>
      </w:pPr>
      <w:r>
        <w:rPr>
          <w:iCs/>
          <w:i/>
          <w:bCs/>
          <w:b/>
        </w:rPr>
        <w:t xml:space="preserve">Social Trust Issues:</w:t>
      </w:r>
      <w:r>
        <w:t xml:space="preserve"> Historical mistrust of academic institutions among marginalized communities requires researchers to build strong relationships and demonstrate tangible benefits before meaningful collaboration can occur.</w:t>
      </w:r>
    </w:p>
    <w:p>
      <w:pPr>
        <w:numPr>
          <w:ilvl w:val="0"/>
          <w:numId w:val="1003"/>
        </w:numPr>
        <w:pStyle w:val="Compact"/>
      </w:pPr>
      <w:r>
        <w:rPr>
          <w:iCs/>
          <w:i/>
          <w:bCs/>
          <w:b/>
        </w:rPr>
        <w:t xml:space="preserve">Bureaucratic Hurdles:</w:t>
      </w:r>
      <w:r>
        <w:t xml:space="preserve"> Navigating administrative processes within universities and government agencies can be time-consuming, delaying the dissemination of critical findings.</w:t>
      </w:r>
    </w:p>
    <w:bookmarkEnd w:id="28"/>
    <w:bookmarkStart w:id="29" w:name="expected-outcomes-and-impact"/>
    <w:p>
      <w:pPr>
        <w:pStyle w:val="Heading2"/>
      </w:pPr>
      <w:r>
        <w:rPr>
          <w:iCs/>
          <w:i/>
          <w:bCs/>
          <w:b/>
        </w:rPr>
        <w:t xml:space="preserve">6. Expected Outcomes and Impact</w:t>
      </w:r>
    </w:p>
    <w:p>
      <w:pPr>
        <w:pStyle w:val="FirstParagraph"/>
      </w:pPr>
      <w:r>
        <w:t xml:space="preserve">The ultimate goal of this laboratory report is to outline the expected outcomes of the Academic Researcher’s work in South Africa Johannesburg:</w:t>
      </w:r>
    </w:p>
    <w:p>
      <w:pPr>
        <w:numPr>
          <w:ilvl w:val="0"/>
          <w:numId w:val="1004"/>
        </w:numPr>
        <w:pStyle w:val="Compact"/>
      </w:pPr>
      <w:r>
        <w:rPr>
          <w:iCs/>
          <w:i/>
          <w:bCs/>
          <w:b/>
        </w:rPr>
        <w:t xml:space="preserve">Policy Changes:</w:t>
      </w:r>
      <w:r>
        <w:t xml:space="preserve"> Research findings should directly influence policy decisions, leading to improved healthcare services, better educational resources, and more sustainable urban planning.</w:t>
      </w:r>
    </w:p>
    <w:p>
      <w:pPr>
        <w:numPr>
          <w:ilvl w:val="0"/>
          <w:numId w:val="1004"/>
        </w:numPr>
        <w:pStyle w:val="Compact"/>
      </w:pPr>
      <w:r>
        <w:rPr>
          <w:iCs/>
          <w:i/>
          <w:bCs/>
          <w:b/>
        </w:rPr>
        <w:t xml:space="preserve">Social Awareness:</w:t>
      </w:r>
      <w:r>
        <w:t xml:space="preserve"> Publications and community workshops raise awareness about critical issues such as gender-based violence and environmental degradation.</w:t>
      </w:r>
    </w:p>
    <w:p>
      <w:pPr>
        <w:numPr>
          <w:ilvl w:val="0"/>
          <w:numId w:val="1004"/>
        </w:numPr>
        <w:pStyle w:val="Compact"/>
      </w:pPr>
      <w:r>
        <w:rPr>
          <w:iCs/>
          <w:i/>
          <w:bCs/>
          <w:b/>
        </w:rPr>
        <w:t xml:space="preserve">Economic Growth:</w:t>
      </w:r>
      <w:r>
        <w:t xml:space="preserve"> By fostering innovation and supporting local enterprises, the Academic Researcher contributes to the overall economic vitality of South Africa Johannesburg.</w:t>
      </w:r>
    </w:p>
    <w:p>
      <w:pPr>
        <w:numPr>
          <w:ilvl w:val="0"/>
          <w:numId w:val="1004"/>
        </w:numPr>
        <w:pStyle w:val="Compact"/>
      </w:pPr>
      <w:r>
        <w:rPr>
          <w:iCs/>
          <w:i/>
          <w:bCs/>
          <w:b/>
        </w:rPr>
        <w:t xml:space="preserve">International Collaboration:</w:t>
      </w:r>
      <w:r>
        <w:t xml:space="preserve"> Strong research outputs enhance the global reputation of South African institutions, attracting further investment and collaboration.</w:t>
      </w:r>
    </w:p>
    <w:bookmarkEnd w:id="29"/>
    <w:bookmarkStart w:id="30" w:name="conclusion"/>
    <w:p>
      <w:pPr>
        <w:pStyle w:val="Heading2"/>
      </w:pPr>
      <w:r>
        <w:rPr>
          <w:iCs/>
          <w:i/>
          <w:bCs/>
          <w:b/>
        </w:rPr>
        <w:t xml:space="preserve">7. Conclusion</w:t>
      </w:r>
    </w:p>
    <w:p>
      <w:pPr>
        <w:pStyle w:val="FirstParagraph"/>
      </w:pPr>
      <w:r>
        <w:t xml:space="preserve">In conclusion, the role of an Academic Researcher in South Africa Johannesburg is pivotal to the nation’s development. By combining rigorous scientific methodology with a deep understanding of local contexts, these researchers drive positive change across multiple sectors. The challenges they face are significant but surmountable with adequate support from government, private sector partners, and international agencies.</w:t>
      </w:r>
    </w:p>
    <w:p>
      <w:pPr>
        <w:pStyle w:val="BodyText"/>
      </w:pPr>
      <w:r>
        <w:t xml:space="preserve">This laboratory report underscores the importance of continuous investment in academic infrastructure and capacity building. Only through sustained effort can we ensure that the benefits of research reach all segments of society in South Africa Johannesburg. The future holds great promise for those who are committed to ethical, inclusive, and impactful scholarship.</w:t>
      </w:r>
    </w:p>
    <w:bookmarkEnd w:id="30"/>
    <w:bookmarkStart w:id="31" w:name="recommendations-for-future-research"/>
    <w:p>
      <w:pPr>
        <w:pStyle w:val="Heading2"/>
      </w:pPr>
      <w:r>
        <w:rPr>
          <w:iCs/>
          <w:i/>
          <w:bCs/>
          <w:b/>
        </w:rPr>
        <w:t xml:space="preserve">8. Recommendations for Future Research</w:t>
      </w:r>
    </w:p>
    <w:p>
      <w:pPr>
        <w:pStyle w:val="FirstParagraph"/>
      </w:pPr>
      <w:r>
        <w:t xml:space="preserve">To further enhance the effectiveness of the Academic Researcher’s work in South Africa Johannesburg it is recommended that:</w:t>
      </w:r>
    </w:p>
    <w:p>
      <w:pPr>
        <w:numPr>
          <w:ilvl w:val="0"/>
          <w:numId w:val="1005"/>
        </w:numPr>
        <w:pStyle w:val="Compact"/>
      </w:pPr>
      <w:r>
        <w:t xml:space="preserve">Increase funding for interdisciplinary research projects that address complex urban issues.</w:t>
      </w:r>
    </w:p>
    <w:p>
      <w:pPr>
        <w:numPr>
          <w:ilvl w:val="0"/>
          <w:numId w:val="1005"/>
        </w:numPr>
        <w:pStyle w:val="Compact"/>
      </w:pPr>
      <w:r>
        <w:t xml:space="preserve">Invest in digital infrastructure to improve data collection and analysis capabilities.</w:t>
      </w:r>
    </w:p>
    <w:p>
      <w:pPr>
        <w:numPr>
          <w:ilvl w:val="0"/>
          <w:numId w:val="1005"/>
        </w:numPr>
        <w:pStyle w:val="Compact"/>
      </w:pPr>
      <w:r>
        <w:t xml:space="preserve">Foster stronger partnerships between universities, community organizations, and industry leaders.</w:t>
      </w:r>
    </w:p>
    <w:p>
      <w:pPr>
        <w:numPr>
          <w:ilvl w:val="0"/>
          <w:numId w:val="1005"/>
        </w:numPr>
        <w:pStyle w:val="Compact"/>
      </w:pPr>
      <w:r>
        <w:t xml:space="preserve">Prioritize the training of early-career researchers from diverse backgrounds to ensure representation and inclusivity.</w:t>
      </w:r>
    </w:p>
    <w:bookmarkEnd w:id="31"/>
    <w:bookmarkStart w:id="32" w:name="acknowledgments"/>
    <w:p>
      <w:pPr>
        <w:pStyle w:val="Heading2"/>
      </w:pPr>
      <w:r>
        <w:rPr>
          <w:iCs/>
          <w:i/>
          <w:bCs/>
          <w:b/>
        </w:rPr>
        <w:t xml:space="preserve">Acknowledgments</w:t>
      </w:r>
    </w:p>
    <w:p>
      <w:pPr>
        <w:pStyle w:val="FirstParagraph"/>
      </w:pPr>
      <w:r>
        <w:t xml:space="preserve">We would like to acknowledge the contributions of all faculty members, students, and community partners who have supported this study in South Africa Johannesburg. Their dedication to excellence and integrity has been instrumental in producing this report.</w:t>
      </w:r>
    </w:p>
    <w:bookmarkEnd w:id="32"/>
    <w:bookmarkStart w:id="33" w:name="references"/>
    <w:p>
      <w:pPr>
        <w:pStyle w:val="Heading2"/>
      </w:pPr>
      <w:r>
        <w:rPr>
          <w:iCs/>
          <w:i/>
          <w:bCs/>
          <w:b/>
        </w:rPr>
        <w:t xml:space="preserve">References</w:t>
      </w:r>
    </w:p>
    <w:p>
      <w:pPr>
        <w:pStyle w:val="FirstParagraph"/>
      </w:pPr>
      <w:hyperlink w:anchor="Xa39a3ee5e6b4b0d3255bfef95601890afd80709">
        <w:r>
          <w:rPr>
            <w:rStyle w:val="Hyperlink"/>
          </w:rPr>
          <w:t xml:space="preserve">Department of Higher Education and Training South Africa. Annual Report 2023.</w:t>
        </w:r>
      </w:hyperlink>
      <w:r>
        <w:br/>
      </w:r>
      <w:hyperlink w:anchor="Xa39a3ee5e6b4b0d3255bfef95601890afd80709">
        <w:r>
          <w:rPr>
            <w:rStyle w:val="Hyperlink"/>
          </w:rPr>
          <w:t xml:space="preserve">City of Johannesburg Strategic Development Plan 2019-2014</w:t>
        </w:r>
      </w:hyperlink>
      <w:r>
        <w:br/>
      </w:r>
      <w:hyperlink w:anchor="Xa39a3ee5e6b4b0d3255bfef95601890afd80709">
        <w:r>
          <w:rPr>
            <w:rStyle w:val="Hyperlink"/>
          </w:rPr>
          <w:t xml:space="preserve">National Health Ethics Committee Guidelines for Research in South Africa.</w:t>
        </w:r>
      </w:hyperlink>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 South Africa Johannesburg</dc:title>
  <dc:creator/>
  <dc:language>en</dc:language>
  <cp:keywords/>
  <dcterms:created xsi:type="dcterms:W3CDTF">2026-07-29T19:56:21Z</dcterms:created>
  <dcterms:modified xsi:type="dcterms:W3CDTF">2026-07-29T19:56:21Z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