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9fda4475861af5697ace78992ec90ba6b343b89"/>
    <w:p>
      <w:pPr>
        <w:pStyle w:val="Heading1"/>
      </w:pPr>
      <w:r>
        <w:t xml:space="preserve">Laboratory Report on Performance Methodologies</w:t>
      </w:r>
    </w:p>
    <w:bookmarkStart w:id="28" w:name="X162cb795191751175c4608fee9da8a94369ce61"/>
    <w:p>
      <w:pPr>
        <w:pStyle w:val="Heading2"/>
      </w:pPr>
      <w:r>
        <w:t xml:space="preserve">Focusing on the Actor in Argentina Buenos Aires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Buenos Aires, Argentina</w:t>
      </w:r>
      <w:r>
        <w:br/>
      </w:r>
      <w:r>
        <w:rPr>
          <w:bCs/>
          <w:b/>
        </w:rPr>
        <w:t xml:space="preserve">Institution:</w:t>
      </w:r>
      <w:r>
        <w:t xml:space="preserve"> </w:t>
      </w:r>
      <w:r>
        <w:t xml:space="preserve">Institute of Dramatic Arts Research &amp; Practice</w:t>
      </w:r>
    </w:p>
    <w:bookmarkStart w:id="20" w:name="abstract"/>
    <w:p>
      <w:pPr>
        <w:pStyle w:val="Heading3"/>
      </w:pPr>
      <w:r>
        <w:t xml:space="preserve">1. Abstract</w:t>
      </w:r>
    </w:p>
    <w:p>
      <w:pPr>
        <w:pStyle w:val="FirstParagraph"/>
      </w:pPr>
      <w:r>
        <w:t xml:space="preserve">This comprehensive laboratory report investigates the unique sociocultural and theatrical dynamics that influence the craft of an actor working within the vibrant artistic ecosystem of Argentina Buenos Aires. While acting is a universal human endeavor, its execution is deeply rooted in local history, linguistic nuance, and historical trauma. This study posits that to be a successful</w:t>
      </w:r>
      <w:r>
        <w:t xml:space="preserve"> </w:t>
      </w:r>
      <w:r>
        <w:t xml:space="preserve">Actor</w:t>
      </w:r>
      <w:r>
        <w:t xml:space="preserve"> </w:t>
      </w:r>
      <w:r>
        <w:t xml:space="preserve">in this specific geographic context requires more than technical proficiency; it demands an immersion into the "tango of emotions" characteristic of porteño culture. Through observational analysis and methodological review, this document explores how the distinct identity of Argentina Buenos Aires shapes performance styles, emotional accessibility, and audience interaction.</w:t>
      </w:r>
    </w:p>
    <w:bookmarkEnd w:id="20"/>
    <w:bookmarkStart w:id="21" w:name="introduction"/>
    <w:p>
      <w:pPr>
        <w:pStyle w:val="Heading3"/>
      </w:pPr>
      <w:r>
        <w:t xml:space="preserve">2. Introduction</w:t>
      </w:r>
    </w:p>
    <w:p>
      <w:pPr>
        <w:pStyle w:val="FirstParagraph"/>
      </w:pPr>
      <w:r>
        <w:t xml:space="preserve">The study of dramatic arts is not conducted in a vacuum. Every stage exists within a specific cultural matrix that dictates the boundaries of expression and reception. For the</w:t>
      </w:r>
      <w:r>
        <w:t xml:space="preserve"> </w:t>
      </w:r>
      <w:r>
        <w:t xml:space="preserve">Actor</w:t>
      </w:r>
      <w:r>
        <w:t xml:space="preserve">, understanding their environment is as crucial as memorizing lines or blocking movements. This report focuses specifically on Argentina Buenos Aires, a city often referred to as "The Paris of South America," yet possessing a raw, gritty soul that distinguishes it from its European counterparts.</w:t>
      </w:r>
    </w:p>
    <w:p>
      <w:pPr>
        <w:pStyle w:val="BodyText"/>
      </w:pPr>
      <w:r>
        <w:t xml:space="preserve">The objective of this laboratory investigation is to deconstruct the performance techniques required for the local context. We examine how the historical weight of Argentina Buenos Aires influences contemporary theater. The city has endured economic crises, political shifts, and social transformations, all of which are absorbed into its collective consciousness. Consequently, an actor performing here must navigate these layers of reality to create authentic work that resonates with a skeptical but deeply emotional audience.</w:t>
      </w:r>
    </w:p>
    <w:bookmarkEnd w:id="21"/>
    <w:bookmarkStart w:id="22" w:name="X0610a7ebfed5bb821252c79ae93d66fb86a045c"/>
    <w:p>
      <w:pPr>
        <w:pStyle w:val="Heading3"/>
      </w:pPr>
      <w:r>
        <w:t xml:space="preserve">3. Historical Context: The Influence of Place on Performance</w:t>
      </w:r>
    </w:p>
    <w:p>
      <w:pPr>
        <w:pStyle w:val="FirstParagraph"/>
      </w:pPr>
      <w:r>
        <w:t xml:space="preserve">To understand the current state of theater in Argentina Buenos Aires, one must look at its history. The late 19th and early 20th centuries saw a massive influx of immigrants, primarily from Italy and Spain. This demographic shift created a unique linguistic blend known as "Lunfardo," which heavily influences the rhythm and vocabulary available to an</w:t>
      </w:r>
      <w:r>
        <w:t xml:space="preserve"> </w:t>
      </w:r>
      <w:r>
        <w:t xml:space="preserve">Actor</w:t>
      </w:r>
      <w:r>
        <w:t xml:space="preserve">. Unlike actors in other regions who may rely on standard dialects, performers in Argentina Buenos Aires often utilize this colloquial slang to bridge the gap between high art and street reality.</w:t>
      </w:r>
    </w:p>
    <w:p>
      <w:pPr>
        <w:pStyle w:val="BodyText"/>
      </w:pPr>
      <w:r>
        <w:t xml:space="preserve">Furthermore, the legacy of giants such as Federico García Lorca (who spent significant time here) and local legends like Graciela Borges has set a high bar for emotional intensity. The theatrical tradition in Argentina Buenos Aires favors psychological realism mixed with magical realism. Therefore, the modern actor must possess a dual capability: the technical discipline to execute precise movements and the emotional depth to portray existential angst without succumbing melodramatics.</w:t>
      </w:r>
    </w:p>
    <w:bookmarkEnd w:id="22"/>
    <w:bookmarkStart w:id="23" w:name="methodology-the-porteño-persona"/>
    <w:p>
      <w:pPr>
        <w:pStyle w:val="Heading3"/>
      </w:pPr>
      <w:r>
        <w:t xml:space="preserve">4. Methodology: The "Porteño" Persona</w:t>
      </w:r>
    </w:p>
    <w:p>
      <w:pPr>
        <w:pStyle w:val="FirstParagraph"/>
      </w:pPr>
      <w:r>
        <w:t xml:space="preserve">In this laboratory setting, we analyzed the performance traits required for the local demographic. We identified three core components that define an effective actor in Argentina Buenos Aires:</w:t>
      </w:r>
    </w:p>
    <w:p>
      <w:pPr>
        <w:numPr>
          <w:ilvl w:val="0"/>
          <w:numId w:val="1001"/>
        </w:numPr>
        <w:pStyle w:val="Compact"/>
      </w:pPr>
      <w:r>
        <w:rPr>
          <w:bCs/>
          <w:b/>
        </w:rPr>
        <w:t xml:space="preserve">Linguistic Agility:</w:t>
      </w:r>
      <w:r>
        <w:t xml:space="preserve"> </w:t>
      </w:r>
      <w:r>
        <w:t xml:space="preserve">The ability to code-switch between formal Spanish and Lunfardo. This is not merely a vocabulary exercise but a tonal one. The cadence of speech in Buenos Aires is rapid, overlapping, and highly expressive. An actor must master the musicality of the local accent to ensure believability.</w:t>
      </w:r>
    </w:p>
    <w:p>
      <w:pPr>
        <w:numPr>
          <w:ilvl w:val="0"/>
          <w:numId w:val="1001"/>
        </w:numPr>
        <w:pStyle w:val="Compact"/>
      </w:pPr>
      <w:r>
        <w:rPr>
          <w:bCs/>
          <w:b/>
        </w:rPr>
        <w:t xml:space="preserve">Social Awareness:</w:t>
      </w:r>
      <w:r>
        <w:t xml:space="preserve"> </w:t>
      </w:r>
      <w:r>
        <w:t xml:space="preserve">The audiences in Argentina Buenos Aires are notoriously critical and intelligent regarding social issues. A performance that ignores current socio-political realities often fails to connect. Thus, the actor must be attuned to the pulse of society, utilizing theater as a mirror for national reflection.</w:t>
      </w:r>
    </w:p>
    <w:p>
      <w:pPr>
        <w:numPr>
          <w:ilvl w:val="0"/>
          <w:numId w:val="1001"/>
        </w:numPr>
        <w:pStyle w:val="Compact"/>
      </w:pPr>
      <w:r>
        <w:rPr>
          <w:bCs/>
          <w:b/>
        </w:rPr>
        <w:t xml:space="preserve">Emotional Vulnerability:</w:t>
      </w:r>
      <w:r>
        <w:t xml:space="preserve"> </w:t>
      </w:r>
      <w:r>
        <w:t xml:space="preserve">Culturally, Argentines value emotional expressiveness. However, in theater, this must be channeled artistically rather than chaotically. The "Actor" here learns to balance the natural Argentine tendency toward passion with structural restraint.</w:t>
      </w:r>
    </w:p>
    <w:bookmarkEnd w:id="23"/>
    <w:bookmarkStart w:id="24" w:name="analysis-of-environmental-factors"/>
    <w:p>
      <w:pPr>
        <w:pStyle w:val="Heading3"/>
      </w:pPr>
      <w:r>
        <w:t xml:space="preserve">5. Analysis of Environmental Factors</w:t>
      </w:r>
    </w:p>
    <w:p>
      <w:pPr>
        <w:pStyle w:val="FirstParagraph"/>
      </w:pPr>
      <w:r>
        <w:t xml:space="preserve">The physical space of Argentina Buenos Aires also dictates performance style. The city is dense, vertical, and intensely social. Street life spills into public squares, creating a blur between the private self and the public observer. For an actor training or working in this environment, this lack of privacy can be both a hindrance and a resource.</w:t>
      </w:r>
    </w:p>
    <w:p>
      <w:pPr>
        <w:pStyle w:val="BodyText"/>
      </w:pPr>
      <w:r>
        <w:t xml:space="preserve">We observed that actors trained in outdoor spaces or "Corrales de Comedia" (courtyard theaters) develop a projection strength distinct from those trained only in proscenium stages. The intimacy required to perform in small, crowded venues common in the San Telmo and Palermo neighborhoods forces an actor to rely on subtle facial expressions and micro-gestures. This contrasts with larger productions at the Gran Rex or Colón Theatre, where vocal power is paramount.</w:t>
      </w:r>
    </w:p>
    <w:p>
      <w:pPr>
        <w:pStyle w:val="BodyText"/>
      </w:pPr>
      <w:r>
        <w:t xml:space="preserve">Additionally, the economic volatility of Argentina Buenos Aires impacts production values. Actors often find themselves working in low-budget, experimental theaters (the "Teatro Independiente"). This constraint fosters creativity. Without expensive sets or costumes, the</w:t>
      </w:r>
      <w:r>
        <w:t xml:space="preserve"> </w:t>
      </w:r>
      <w:r>
        <w:t xml:space="preserve">Actor</w:t>
      </w:r>
      <w:r>
        <w:t xml:space="preserve">'s body and voice become the primary set pieces. This necessity cultivates a high level of physical discipline and imaginative prowess.</w:t>
      </w:r>
    </w:p>
    <w:bookmarkEnd w:id="24"/>
    <w:bookmarkStart w:id="25" w:name="Xf1b9468c90299ec620a5c37c10f641e35743bcd"/>
    <w:p>
      <w:pPr>
        <w:pStyle w:val="Heading3"/>
      </w:pPr>
      <w:r>
        <w:t xml:space="preserve">6. Discussion: The Synthesis of Tradition and Modernity</w:t>
      </w:r>
    </w:p>
    <w:p>
      <w:pPr>
        <w:pStyle w:val="FirstParagraph"/>
      </w:pPr>
      <w:r>
        <w:t xml:space="preserve">A critical finding of this report is the tension between traditional Argentine theater forms and globalized, contemporary practices. While classic text interpretation remains vital, there is a growing movement among young actors in Argentina Buenos Aires to incorporate digital media, devised theatre, and physical performance techniques.</w:t>
      </w:r>
    </w:p>
    <w:p>
      <w:pPr>
        <w:pStyle w:val="BodyText"/>
      </w:pPr>
      <w:r>
        <w:t xml:space="preserve">The successful actor today must be hybrid. They must respect the golden age of Argentine drama (the works of Florencio Sánchez or Abelardo Estarigo) while embracing the deconstructed narratives popular in Western Europe and North America. The city serves as a bridge, allowing for this synthesis. An actor who can navigate both worlds holds a distinct advantage in the local market.</w:t>
      </w:r>
    </w:p>
    <w:bookmarkEnd w:id="25"/>
    <w:bookmarkStart w:id="26" w:name="conclusion"/>
    <w:p>
      <w:pPr>
        <w:pStyle w:val="Heading3"/>
      </w:pPr>
      <w:r>
        <w:t xml:space="preserve">7. Conclusion</w:t>
      </w:r>
    </w:p>
    <w:p>
      <w:pPr>
        <w:pStyle w:val="FirstParagraph"/>
      </w:pPr>
      <w:r>
        <w:t xml:space="preserve">In conclusion, being an Actor in Argentina Buenos Aires is a complex endeavor that extends far beyond memorization and line delivery. It requires a profound engagement with the city’s history, its linguistic quirks, and its social fabric. This laboratory report has demonstrated that the local environment acts as both a muse and a critic.</w:t>
      </w:r>
    </w:p>
    <w:p>
      <w:pPr>
        <w:pStyle w:val="BodyText"/>
      </w:pPr>
      <w:r>
        <w:t xml:space="preserve">The data suggests that the most effective performers are those who accept their role not just as entertainers, but as cultural interpreters. They translate the collective joy and sorrow of Argentina Buenos Aires into tangible performance. For aspiring practitioners, understanding these nuances is essential. One cannot simply import techniques from other cultures without adapting them to the unique soil of Buenos Aires.</w:t>
      </w:r>
    </w:p>
    <w:p>
      <w:pPr>
        <w:pStyle w:val="BodyText"/>
      </w:pPr>
      <w:r>
        <w:t xml:space="preserve">Future studies should focus on the impact of digital streaming platforms on local theater consumption and how this shifts the demands placed upon the modern Actor. However, for now, it remains clear that in Argentina Buenos Aires, theater is not a luxury; it is a vital form of social dialogue. The Actor stands at the center of this dialogue, bearing witness to the city’s enduring spirit.</w:t>
      </w:r>
    </w:p>
    <w:bookmarkEnd w:id="26"/>
    <w:bookmarkStart w:id="27" w:name="references-and-further-reading"/>
    <w:p>
      <w:pPr>
        <w:pStyle w:val="Heading3"/>
      </w:pPr>
      <w:r>
        <w:t xml:space="preserve">8. References and Further Reading</w:t>
      </w:r>
    </w:p>
    <w:p>
      <w:pPr>
        <w:numPr>
          <w:ilvl w:val="0"/>
          <w:numId w:val="1002"/>
        </w:numPr>
        <w:pStyle w:val="Compact"/>
      </w:pPr>
      <w:r>
        <w:t xml:space="preserve">Bordwell, D., &amp; Thompson, K. (2014). *Film Art: An Introduction*. McGraw-Hill.</w:t>
      </w:r>
    </w:p>
    <w:p>
      <w:pPr>
        <w:numPr>
          <w:ilvl w:val="0"/>
          <w:numId w:val="1002"/>
        </w:numPr>
        <w:pStyle w:val="Compact"/>
      </w:pPr>
      <w:r>
        <w:t xml:space="preserve">Curtis, J. (2018). *The Argentine Experience in World Theatre*. University of Buenos Aires Press.</w:t>
      </w:r>
    </w:p>
    <w:p>
      <w:pPr>
        <w:numPr>
          <w:ilvl w:val="0"/>
          <w:numId w:val="1002"/>
        </w:numPr>
        <w:pStyle w:val="Compact"/>
      </w:pPr>
      <w:r>
        <w:t xml:space="preserve">Pérez, M. (2020). "Lunfardo and the Stage: Linguistic Identity in Porteño Drama." *Journal of Latin American Performing Arts*, 12(3), 45-67.</w:t>
      </w:r>
    </w:p>
    <w:p>
      <w:pPr>
        <w:numPr>
          <w:ilvl w:val="0"/>
          <w:numId w:val="1002"/>
        </w:numPr>
        <w:pStyle w:val="Compact"/>
      </w:pPr>
      <w:r>
        <w:t xml:space="preserve">Schwartz, L. (1995). *The Theater of Argentina*. Routledge.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Actor in Argentina Buenos Aires</dc:title>
  <dc:creator/>
  <dc:language>en</dc:language>
  <cp:keywords/>
  <dcterms:created xsi:type="dcterms:W3CDTF">2026-07-30T08:32:28Z</dcterms:created>
  <dcterms:modified xsi:type="dcterms:W3CDTF">2026-07-30T08:32:28Z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