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Methodology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bookmarkStart w:id="21" w:name="laboratory-report"/>
    <w:p>
      <w:pPr>
        <w:pStyle w:val="Heading1"/>
      </w:pPr>
      <w:r>
        <w:t xml:space="preserve">Laboratory Report:</w:t>
      </w:r>
    </w:p>
    <w:bookmarkStart w:id="20" w:name="Xdfd97b99de3a87f70c2b916188e0f7577e714fe"/>
    <w:p>
      <w:pPr>
        <w:pStyle w:val="Heading2"/>
      </w:pPr>
      <w:r>
        <w:t xml:space="preserve">The Actor as Cultural Catalyst in Brazil Rio de Janeiro</w:t>
      </w:r>
    </w:p>
    <w:p>
      <w:pPr>
        <w:pStyle w:val="FirstParagraph"/>
      </w:pPr>
      <w:r>
        <w:rPr>
          <w:iCs/>
          <w:i/>
        </w:rPr>
        <w:t xml:space="preserve">Date: October 26, 2023</w:t>
      </w:r>
    </w:p>
    <w:p>
      <w:pPr>
        <w:pStyle w:val="BodyText"/>
      </w:pPr>
      <w:r>
        <w:rPr>
          <w:iCs/>
          <w:i/>
        </w:rPr>
        <w:t xml:space="preserve">Institution: Institute of Performance Studies and Urban Dynamics, Rio de Janeiro</w:t>
      </w:r>
    </w:p>
    <w:bookmarkEnd w:id="20"/>
    <w:bookmarkEnd w:id="21"/>
    <w:bookmarkStart w:id="22" w:name="i.-introduction"/>
    <w:p>
      <w:pPr>
        <w:pStyle w:val="Heading3"/>
      </w:pPr>
      <w:r>
        <w:t xml:space="preserve">I. Introduction:</w:t>
      </w:r>
    </w:p>
    <w:p>
      <w:pPr>
        <w:pStyle w:val="FirstParagraph"/>
      </w:pPr>
      <w:r>
        <w:t xml:space="preserve">The role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extends far beyond mere entertainment; in complex urban environments, the performer becomes a vital instrument for social inquiry and cultural reflection. 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Lab Report</w:t>
        </w:r>
      </w:hyperlink>
      <w:r>
        <w:t xml:space="preserve"> </w:t>
      </w:r>
      <w:r>
        <w:t xml:space="preserve">documents an extensive study conducted within the vibrant and challenging context of</w:t>
      </w:r>
      <w:r>
        <w:t xml:space="preserve"> </w:t>
      </w:r>
      <w:r>
        <w:rPr>
          <w:iCs/>
          <w:i/>
        </w:rPr>
        <w:t xml:space="preserve">Brazil Rio de Janeiro</w:t>
      </w:r>
      <w:r>
        <w:t xml:space="preserve">. The primary objective of this investigation was to analyze how contemporary theatrical practices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 </w:t>
      </w:r>
      <w:r>
        <w:t xml:space="preserve">utilize the persona and methodology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to engage with local socio-political realities, historical memory, and community resilience. By treating the stage as a laboratory for social experiments, we sought to understand how performance art can serve as a mirror to society in one of Latin America's most dynamic cities.</w:t>
      </w:r>
    </w:p>
    <w:p>
      <w:pPr>
        <w:pStyle w:val="BodyText"/>
      </w:pPr>
      <w:r>
        <w:t xml:space="preserve">The unique atmosphere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, characterized by its stark contrasts between natural beauty and urban inequality, provides a fertile ground for such artistic exploration. This report details the methodologies employed, observations made during field research in various neighborhoods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, and concludes with an analysis of the impact of these performative interventions.</w:t>
      </w:r>
    </w:p>
    <w:bookmarkEnd w:id="22"/>
    <w:bookmarkStart w:id="23" w:name="ii.-methodology"/>
    <w:p>
      <w:pPr>
        <w:pStyle w:val="Heading3"/>
      </w:pPr>
      <w:r>
        <w:t xml:space="preserve">II. Methodology:</w:t>
      </w:r>
    </w:p>
    <w:p>
      <w:pPr>
        <w:pStyle w:val="FirstParagraph"/>
      </w:pPr>
      <w:r>
        <w:t xml:space="preserve">The research framework adopted for 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Lab Report</w:t>
        </w:r>
      </w:hyperlink>
      <w:r>
        <w:t xml:space="preserve"> </w:t>
      </w:r>
      <w:r>
        <w:t xml:space="preserve">was based on participatory action research, a qualitative approach that emphasizes collaboration between researchers and participants. We selected three distinct regions within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 </w:t>
      </w:r>
      <w:r>
        <w:t xml:space="preserve">to ensure a diverse representation of the city's social fabric: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Centro (Downtown):</w:t>
      </w:r>
      <w:r>
        <w:t xml:space="preserve"> </w:t>
      </w:r>
      <w:r>
        <w:t xml:space="preserve">Focusing on historical preservation and gentrification.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Tijuca:</w:t>
      </w:r>
      <w:r>
        <w:t xml:space="preserve"> </w:t>
      </w:r>
      <w:r>
        <w:t xml:space="preserve">Examining middle-class domestic life and internal migration patterns.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 Complexo do Alemão:</w:t>
      </w:r>
      <w:r>
        <w:t xml:space="preserve"> </w:t>
      </w:r>
      <w:r>
        <w:t xml:space="preserve">Investigating community identity, violence, and hope in favela settings.</w:t>
      </w:r>
    </w:p>
    <w:p>
      <w:pPr>
        <w:pStyle w:val="FirstParagraph"/>
      </w:pPr>
      <w:r>
        <w:t xml:space="preserve">In each location, we collaborated with local theater groups whose central figure is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. These performers were trained not only in traditional acting techniques but also in improvisation based on real-life testimonies gathered from community members.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was instructed to blur the lines between fiction and reality, using their body and voice to embody the stories of their neighbors. This process required a deep level of empathy and ethical responsibility, ensuring that the representation of life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 </w:t>
      </w:r>
      <w:r>
        <w:t xml:space="preserve">remained respectful yet impactful.</w:t>
      </w:r>
    </w:p>
    <w:p>
      <w:pPr>
        <w:pStyle w:val="BodyText"/>
      </w:pPr>
      <w:r>
        <w:t xml:space="preserve">Data collection involved video recordings of performances, interviews with both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and audience members, and ethnographic notes taken during public screenings held in community centers. The focus was on observing how the presence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influenced public discourse regarding issues specific to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.</w:t>
      </w:r>
    </w:p>
    <w:bookmarkEnd w:id="23"/>
    <w:bookmarkStart w:id="24" w:name="iii.-observations-and-findings"/>
    <w:p>
      <w:pPr>
        <w:pStyle w:val="Heading3"/>
      </w:pPr>
      <w:r>
        <w:t xml:space="preserve">III. Observations and Findings:</w:t>
      </w:r>
    </w:p>
    <w:p>
      <w:pPr>
        <w:pStyle w:val="FirstParagraph"/>
      </w:pPr>
      <w:r>
        <w:t xml:space="preserve">The results of this study revealed several key insights regarding the function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Actor as Mediator:</w:t>
      </w:r>
      <w:r>
        <w:t xml:space="preserve"> </w:t>
      </w:r>
      <w:r>
        <w:t xml:space="preserve">In all three regions,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served as a crucial mediator between marginalized voices and broader societal awareness. For instance, in Complexo do Alemão,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performed a monologue based on interviews with young residents about their fears and aspirations. The performance did not just tell a story; it created a space where external visitors could listen to perspectives often ignored by mainstream media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Physicality and Environment:</w:t>
      </w:r>
      <w:r>
        <w:t xml:space="preserve"> </w:t>
      </w:r>
      <w:r>
        <w:t xml:space="preserve">The physical environment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, with its steep hills, vibrant colors, and dense architecture, profoundly influenced the movement and delivery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. Performances were often site-specific.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climbing a precarious staircase in Tijuca became a metaphor for social mobility struggles. This integration of space highlighted how geography shapes identity and performance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Audience Engagement:</w:t>
      </w:r>
      <w:r>
        <w:t xml:space="preserve"> </w:t>
      </w:r>
      <w:r>
        <w:t xml:space="preserve">The traditional fourth wall was frequently broken by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, inviting audience participation. In Centro, after a play about urban renewal,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stepped out of character to ask passersby for their opinions on housing policies. This direct interaction transformed passive observers into active participants in the civic dialogue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Ethical Challenges:</w:t>
      </w:r>
      <w:r>
        <w:t xml:space="preserve"> </w:t>
      </w:r>
      <w:r>
        <w:t xml:space="preserve">The study also identified ethical dilemmas faced by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. Balancing artistic expression with the dignity of subjects whose stories were being told proved challenging. In some cases,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had to navigate trauma closely related to their own experiences living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, requiring robust psychological support systems within the production teams.</w:t>
      </w:r>
    </w:p>
    <w:bookmarkEnd w:id="24"/>
    <w:bookmarkStart w:id="25" w:name="iv.-discussion"/>
    <w:p>
      <w:pPr>
        <w:pStyle w:val="Heading3"/>
      </w:pPr>
      <w:r>
        <w:t xml:space="preserve">IV. Discussion:</w:t>
      </w:r>
    </w:p>
    <w:p>
      <w:pPr>
        <w:pStyle w:val="FirstParagraph"/>
      </w:pPr>
      <w:r>
        <w:t xml:space="preserve">The findings suggest that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, when operating within the specific cultural matrix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, possesses a unique capacity to foster social cohesion. Unlike conventional theater in Western contexts, which may prioritize aesthetic detachment, the approach observed here demands emotional immersion and social accountability.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becomes a vessel for collective memory, preserving narratives that might otherwise be lost in the rapid modernization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.</w:t>
      </w:r>
    </w:p>
    <w:p>
      <w:pPr>
        <w:pStyle w:val="BodyText"/>
      </w:pPr>
      <w:r>
        <w:t xml:space="preserve">Furthermore, 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Lab Report</w:t>
        </w:r>
      </w:hyperlink>
      <w:r>
        <w:t xml:space="preserve"> </w:t>
      </w:r>
      <w:r>
        <w:t xml:space="preserve">highlights the importance of adaptability. The success of these projects relied heavily on the ability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to respond spontaneously to local conditions—whether it be noise pollution, unexpected interruptions, or shifting audience dynamics. This improvisational skill is not merely a theatrical technique but a survival mechanism reflected in the daily lives of people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.</w:t>
      </w:r>
    </w:p>
    <w:bookmarkEnd w:id="25"/>
    <w:bookmarkStart w:id="26" w:name="v.-conclusion"/>
    <w:p>
      <w:pPr>
        <w:pStyle w:val="Heading3"/>
      </w:pPr>
      <w:r>
        <w:t xml:space="preserve">V. Conclusion:</w:t>
      </w:r>
    </w:p>
    <w:p>
      <w:pPr>
        <w:pStyle w:val="FirstParagraph"/>
      </w:pPr>
      <w:r>
        <w:t xml:space="preserve">In conclusion, this study underscores the transformative potential of performance art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.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is not just an entertainer but a vital agent of change, capable of bridging divides and amplifying silenced voices. By documenting these interactions, 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Lab Report</w:t>
        </w:r>
      </w:hyperlink>
      <w:r>
        <w:t xml:space="preserve"> </w:t>
      </w:r>
      <w:r>
        <w:t xml:space="preserve">provides valuable insights for educators, policymakers, and artists interested in the intersection of culture and urban development.</w:t>
      </w:r>
    </w:p>
    <w:p>
      <w:pPr>
        <w:pStyle w:val="BodyText"/>
      </w:pPr>
      <w:r>
        <w:t xml:space="preserve">Future research should explore long-term impacts on community well-being following such performances. Does the involvement of an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lead to sustained civic engagement? How can institutions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 </w:t>
      </w:r>
      <w:r>
        <w:t xml:space="preserve">better support these artistic initiatives? These questions remain open for further investigation.</w:t>
      </w:r>
    </w:p>
    <w:p>
      <w:pPr>
        <w:pStyle w:val="BodyText"/>
      </w:pPr>
      <w:r>
        <w:t xml:space="preserve">The evidence presented confirms that the spirit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Brazil Rio de Janeiro</w:t>
        </w:r>
      </w:hyperlink>
      <w:r>
        <w:t xml:space="preserve"> </w:t>
      </w:r>
      <w:r>
        <w:t xml:space="preserve">thrives through its storytellers, making the study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Actor</w:t>
        </w:r>
      </w:hyperlink>
      <w:r>
        <w:t xml:space="preserve"> </w:t>
      </w:r>
      <w:r>
        <w:t xml:space="preserve">essential for understanding the heart and soul of this extraordinary city.</w:t>
      </w:r>
    </w:p>
    <w:p>
      <w:pPr>
        <w:pStyle w:val="BodyText"/>
      </w:pPr>
      <w:r>
        <w:rPr>
          <w:iCs/>
          <w:i/>
        </w:rPr>
        <w:t xml:space="preserve">This document was generated for academic purposes related to performance studies in urban contexts.</w:t>
      </w:r>
    </w:p>
    <w:bookmarkEnd w:id="26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Actor Methodology in Brazil Rio de Janeiro</dc:title>
  <dc:creator/>
  <dc:language>en</dc:language>
  <cp:keywords/>
  <dcterms:created xsi:type="dcterms:W3CDTF">2026-07-29T03:55:08Z</dcterms:created>
  <dcterms:modified xsi:type="dcterms:W3CDTF">2026-07-29T03:55:08Z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