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Actor</w:t>
      </w:r>
      <w:r>
        <w:t xml:space="preserve"> </w:t>
      </w:r>
      <w:r>
        <w:t xml:space="preserve">Analysis</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0" w:name="laboratory-analysis-report"/>
    <w:p>
      <w:pPr>
        <w:pStyle w:val="Heading1"/>
      </w:pPr>
      <w:r>
        <w:t xml:space="preserve">Laboratory Analysis Report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Comprehensive Study of the Actor Profession</w:t>
      </w:r>
      <w:r>
        <w:br/>
      </w:r>
    </w:p>
    <w:bookmarkEnd w:id="20"/>
    <w:bookmarkStart w:id="21" w:name="abstract"/>
    <w:p>
      <w:pPr>
        <w:pStyle w:val="BodyText"/>
      </w:pPr>
      <w:r>
        <w:t xml:space="preserve">AbstractThe primary objective of this lab report is to analyze the role and significance of the "Actor" within the socio-cultural and economic framework of Ethiopia, specifically focusing on its capital city, Addis Ababa. This document explores how actors function as cultural ambassadors, social commentators, and economic contributors in a rapidly developing urban center. The findings indicate that actors are not merely entertainers but pivotal figures in shaping national identity and addressing contemporary societal issues.</w:t>
      </w:r>
    </w:p>
    <w:bookmarkEnd w:id="21"/>
    <w:p>
      <w:r>
        <w:pict>
          <v:rect style="width:0;height:1.5pt" o:hralign="center" o:hrstd="t" o:hr="t"/>
        </w:pict>
      </w:r>
    </w:p>
    <w:bookmarkStart w:id="22" w:name="introduction"/>
    <w:p>
      <w:pPr>
        <w:pStyle w:val="Heading2"/>
      </w:pPr>
      <w:r>
        <w:t xml:space="preserve">1.0 Introduction</w:t>
      </w:r>
    </w:p>
    <w:p>
      <w:pPr>
        <w:pStyle w:val="FirstParagraph"/>
      </w:pPr>
      <w:r>
        <w:t xml:space="preserve">The term "Actor" is the central subject of this report, defining individuals who portray characters in theatrical, cinematic, or televisual productions. In the context of</w:t>
      </w:r>
      <w:r>
        <w:t xml:space="preserve"> </w:t>
      </w:r>
      <w:r>
        <w:rPr>
          <w:bCs/>
          <w:b/>
        </w:rPr>
        <w:t xml:space="preserve">Ethiopia Addis Ababa</w:t>
      </w:r>
      <w:r>
        <w:t xml:space="preserve">, an actor serves a dual purpose: they are artists preserving oral and dramatic traditions while simultaneously adapting to modern global media standards. Addis Ababa, often referred to as the political capital of Africa and a hub for Ethiopian culture, provides a unique laboratory for observing how artistic expression intersects with national development.</w:t>
      </w:r>
    </w:p>
    <w:p>
      <w:pPr>
        <w:pStyle w:val="BodyText"/>
      </w:pPr>
      <w:r>
        <w:t xml:space="preserve">Ethiopia Addis Ababa is home to one of the oldest continuous civilizations in the world. Within this city, actors are tasked with bridging ancient folklore with modern narratives. The profession has evolved significantly over the last decade, moving from traditional stage performances (such as those at Meskel Square or local cultural centers) to a booming film industry centered around Addis Ababa.</w:t>
      </w:r>
    </w:p>
    <w:bookmarkEnd w:id="22"/>
    <w:p>
      <w:r>
        <w:pict>
          <v:rect style="width:0;height:1.5pt" o:hralign="center" o:hrstd="t" o:hr="t"/>
        </w:pict>
      </w:r>
    </w:p>
    <w:bookmarkStart w:id="23" w:name="methodology"/>
    <w:p>
      <w:pPr>
        <w:pStyle w:val="Heading2"/>
      </w:pPr>
      <w:r>
        <w:t xml:space="preserve">2.0 Methodology</w:t>
      </w:r>
    </w:p>
    <w:p>
      <w:pPr>
        <w:pStyle w:val="FirstParagraph"/>
      </w:pPr>
      <w:r>
        <w:t xml:space="preserve">This report utilizes a qualitative research approach to evaluate the status of actors in Ethiopia Addis Ababa. Data was collected through:</w:t>
      </w:r>
    </w:p>
    <w:p>
      <w:pPr>
        <w:numPr>
          <w:ilvl w:val="0"/>
          <w:numId w:val="1001"/>
        </w:numPr>
        <w:pStyle w:val="Compact"/>
      </w:pPr>
      <w:r>
        <w:t xml:space="preserve">Literature review of Ethiopian cinema and theater history.</w:t>
      </w:r>
    </w:p>
    <w:p>
      <w:pPr>
        <w:pStyle w:val="FirstParagraph"/>
      </w:pPr>
      <w:r>
        <w:t xml:space="preserv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Actor Analysis in Ethiopia Addis Ababa</dc:title>
  <dc:creator/>
  <dc:language>en</dc:language>
  <cp:keywords/>
  <dcterms:created xsi:type="dcterms:W3CDTF">2026-07-29T02:47:34Z</dcterms:created>
  <dcterms:modified xsi:type="dcterms:W3CDTF">2026-07-29T02:47:34Z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