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1" w:name="Xa615557f49cd94fc3bdecacd36ee24c97685763"/>
    <w:p>
      <w:pPr>
        <w:pStyle w:val="Heading1"/>
      </w:pPr>
      <w:r>
        <w:t xml:space="preserve">Laboratory Report on Dramatic Arts and Performance Studies</w:t>
      </w:r>
    </w:p>
    <w:bookmarkStart w:id="20" w:name="Xcc9f87c4421b07b5cc1dbf6c0ac831e8daaa67a"/>
    <w:p>
      <w:pPr>
        <w:pStyle w:val="Heading2"/>
      </w:pPr>
      <w:r>
        <w:t xml:space="preserve">The Actor in Italy Milan: A Contextual Analysis of Method, Market, and Cultural Identity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Theater Studies / Performing Arts Research</w:t>
      </w:r>
      <w:r>
        <w:br/>
      </w:r>
      <w:r>
        <w:rPr>
          <w:bCs/>
          <w:b/>
        </w:rPr>
        <w:t xml:space="preserve">Location Focus:</w:t>
      </w:r>
    </w:p>
    <w:bookmarkEnd w:id="20"/>
    <w:bookmarkEnd w:id="21"/>
    <w:p>
      <w:pPr>
        <w:pStyle w:val="BodyText"/>
      </w:pPr>
      <w:r>
        <w:t xml:space="preserve">This laboratory report examines the multifaceted role of the actor within the specific cultural and industrial ecosystem of Italy Milan. By analyzing historical precedents, contemporary market demands, and unique linguistic challenges, this document establishes that an actor operating in Italy Milan must possess a hybrid skill set combining classical theatrical discipline with modern media adaptability.</w:t>
      </w:r>
    </w:p>
    <w:bookmarkStart w:id="22" w:name="introduction"/>
    <w:p>
      <w:pPr>
        <w:pStyle w:val="Heading2"/>
      </w:pPr>
      <w:r>
        <w:t xml:space="preserve">1. Introduction</w:t>
      </w:r>
    </w:p>
    <w:p>
      <w:pPr>
        <w:pStyle w:val="FirstParagraph"/>
      </w:pPr>
      <w:r>
        <w:t xml:space="preserve">The study of theater is not merely an academic exercise; it is a rigorous laboratory for human expression. In this report, we define the "Lab Report" framework as a methodical approach to dissecting the professional realities faced by performers today. While many cities are known for their artistic contributions, Italy Milan stands out as a unique hybrid environment. It is simultaneously a historic center of culture and the undisputed capital of Italian fashion, finance, and media production.</w:t>
      </w:r>
    </w:p>
    <w:p>
      <w:pPr>
        <w:pStyle w:val="BodyText"/>
      </w:pPr>
      <w:r>
        <w:t xml:space="preserve">The primary objective of this document is to analyze how an</w:t>
      </w:r>
      <w:r>
        <w:t xml:space="preserve"> </w:t>
      </w:r>
      <w:r>
        <w:rPr>
          <w:bCs/>
          <w:b/>
        </w:rPr>
        <w:t xml:space="preserve">Actor</w:t>
      </w:r>
      <w:r>
        <w:t xml:space="preserve"> </w:t>
      </w:r>
      <w:r>
        <w:t xml:space="preserve">must adapt their craft when operating specifically within</w:t>
      </w:r>
      <w:r>
        <w:t xml:space="preserve"> </w:t>
      </w:r>
      <w:r>
        <w:rPr>
          <w:bCs/>
          <w:b/>
        </w:rPr>
        <w:t xml:space="preserve">Italy Milan</w:t>
      </w:r>
      <w:r>
        <w:t xml:space="preserve">. The convergence of high-speed corporate life, international tourism, and deep-rooted theatrical traditions creates a pressure cooker for artistic performance. This report argues that the modern actor in this locale cannot rely solely on talent; they must be culturally astute, linguistically versatile, and commercially viable.</w:t>
      </w:r>
    </w:p>
    <w:bookmarkEnd w:id="22"/>
    <w:bookmarkStart w:id="23" w:name="Xdad3583290f8c31036bb856e390f834f323a606"/>
    <w:p>
      <w:pPr>
        <w:pStyle w:val="Heading2"/>
      </w:pPr>
      <w:r>
        <w:t xml:space="preserve">2. Historical and Cultural Context of Italy Milan</w:t>
      </w:r>
    </w:p>
    <w:p>
      <w:pPr>
        <w:pStyle w:val="FirstParagraph"/>
      </w:pPr>
      <w:r>
        <w:t xml:space="preserve">To understand the current demands on an actor, one must first understand the soil from which they grow. Italy Milan has a rich theatrical history that dates back to Commedia dell'Arte influences, though it is distinct from Rome or Naples in its industrial character. Historically, this city served as a bridge between Northern European intellectual trends and Southern Italian emotional expressiveness.</w:t>
      </w:r>
    </w:p>
    <w:p>
      <w:pPr>
        <w:pStyle w:val="BodyText"/>
      </w:pPr>
      <w:r>
        <w:t xml:space="preserve">In the context of this lab report on the actor's environment, it is crucial to note that Italy Milan has evolved into a hub for international fashion weeks and design exhibitions. Consequently, the aesthetic standards in theater here have shifted toward minimalism, precision, and visual sophistication. The audience in Italy Milan is often more cosmopolitan than audiences in other Italian regions. Therefore, an actor performing here must be prepared to engage with critics and patrons who expect high production values and nuanced performances that resonate with a global sensibility.</w:t>
      </w:r>
    </w:p>
    <w:bookmarkEnd w:id="23"/>
    <w:bookmarkStart w:id="27" w:name="X84543fe6db089e6ed7ee817776698f65fca39cc"/>
    <w:p>
      <w:pPr>
        <w:pStyle w:val="Heading2"/>
      </w:pPr>
      <w:r>
        <w:t xml:space="preserve">3. Methodological Analysis: The Skills Required</w:t>
      </w:r>
    </w:p>
    <w:p>
      <w:pPr>
        <w:pStyle w:val="FirstParagraph"/>
      </w:pPr>
      <w:r>
        <w:t xml:space="preserve">In this section of the lab report, we break down the specific competencies required for an actor to succeed in this region. We categorize these into three primary pillars:</w:t>
      </w:r>
    </w:p>
    <w:bookmarkStart w:id="24" w:name="X71bff3db61a6399d5651c9eaabbb41e87bb6ae3"/>
    <w:p>
      <w:pPr>
        <w:pStyle w:val="Heading3"/>
      </w:pPr>
      <w:r>
        <w:t xml:space="preserve">3.1 Linguistic Versatility and Dialect Mastery</w:t>
      </w:r>
    </w:p>
    <w:p>
      <w:pPr>
        <w:pStyle w:val="FirstParagraph"/>
      </w:pPr>
      <w:r>
        <w:t xml:space="preserve">Linguistics is a critical variable in our analysis of the actor's performance. While standard Italian (Toscanan-based) is the language of national television, actors working in Italy Milan must often navigate specific dialectal nuances or international languages. Due to the influx of international business and fashion industries, there is a growing demand for actors who can perform in English or other European languages without losing their native authenticity. For an actor based in this region, fluency becomes not just an artistic tool but a survival mechanism.</w:t>
      </w:r>
    </w:p>
    <w:bookmarkEnd w:id="24"/>
    <w:bookmarkStart w:id="25" w:name="X58b125f9be7d2a2aba1e70ef889971b08e2bc4b"/>
    <w:p>
      <w:pPr>
        <w:pStyle w:val="Heading3"/>
      </w:pPr>
      <w:r>
        <w:t xml:space="preserve">3.2 Physical Discipline and Aesthetic Awareness</w:t>
      </w:r>
    </w:p>
    <w:p>
      <w:pPr>
        <w:pStyle w:val="FirstParagraph"/>
      </w:pPr>
      <w:r>
        <w:t xml:space="preserve">The "Fashion Capital" status of Italy Milan exerts a subtle but powerful influence on the physicality of actors. There is an expectation of polished appearance and precise movement. This does not mean that all theater must be fashionable, but rather that the actor's presence is scrutinized with a critical eye toward presentation. The lab data suggests that actors who maintain rigorous physical training—combining dance, martial arts, or strict voice projection techniques—are more likely to secure roles in high-profile productions in this city.</w:t>
      </w:r>
    </w:p>
    <w:bookmarkEnd w:id="25"/>
    <w:bookmarkStart w:id="26" w:name="technological-adaptability"/>
    <w:p>
      <w:pPr>
        <w:pStyle w:val="Heading3"/>
      </w:pPr>
      <w:r>
        <w:t xml:space="preserve">3.3 Technological Adaptability</w:t>
      </w:r>
    </w:p>
    <w:p>
      <w:pPr>
        <w:pStyle w:val="FirstParagraph"/>
      </w:pPr>
      <w:r>
        <w:t xml:space="preserve">Modern acting is no longer confined to the stage. In Italy Milan, the boundary between theater and digital media is increasingly porous. Actors are often required to participate in virtual auditions, self-tapes sent via digital platforms, and promotional campaigns for global brands. An actor must therefore be digitally literate, understanding lighting angles for camera work as well as traditional stage blocking.</w:t>
      </w:r>
    </w:p>
    <w:bookmarkEnd w:id="26"/>
    <w:bookmarkEnd w:id="27"/>
    <w:bookmarkStart w:id="28" w:name="Xfed7775fcf205b0a14d148e49cf0f58f27c53ee"/>
    <w:p>
      <w:pPr>
        <w:pStyle w:val="Heading2"/>
      </w:pPr>
      <w:r>
        <w:t xml:space="preserve">4. Market Dynamics and Professional Ecosystem</w:t>
      </w:r>
    </w:p>
    <w:p>
      <w:pPr>
        <w:pStyle w:val="FirstParagraph"/>
      </w:pPr>
      <w:r>
        <w:t xml:space="preserve">The economic reality for an actor in Italy Milan differs significantly from that of a rural theater artist. The market is dominated by commercial production companies, advertising agencies, and private theater institutes. This creates a competitive landscape where networking is paramount.</w:t>
      </w:r>
    </w:p>
    <w:p>
      <w:pPr>
        <w:pStyle w:val="BodyText"/>
      </w:pPr>
      <w:r>
        <w:t xml:space="preserve">In our analysis of the professional ecosystem, we observe that success often depends on the actor's ability to pivot between commercial voice-over work (driven by the city's status as a media hub) and stage acting. The "gig economy" model has influenced the arts sector; actors are rarely employed full-time by a single theater company for extended periods. Instead, they function as freelancers, managing their own brand.</w:t>
      </w:r>
    </w:p>
    <w:p>
      <w:pPr>
        <w:pStyle w:val="BodyText"/>
      </w:pPr>
      <w:r>
        <w:t xml:space="preserve">This structure demands that the actor be an entrepreneur as well as an artist. They must understand contract law, marketing themselves through social media platforms prevalent in Europe, and maintaining a portfolio that highlights both dramatic range and commercial appeal.</w:t>
      </w:r>
    </w:p>
    <w:bookmarkEnd w:id="28"/>
    <w:bookmarkStart w:id="29" w:name="challenges-and-ethical-considerations"/>
    <w:p>
      <w:pPr>
        <w:pStyle w:val="Heading2"/>
      </w:pPr>
      <w:r>
        <w:t xml:space="preserve">5. Challenges and Ethical Considerations</w:t>
      </w:r>
    </w:p>
    <w:p>
      <w:pPr>
        <w:pStyle w:val="FirstParagraph"/>
      </w:pPr>
      <w:r>
        <w:t xml:space="preserve">No lab report is complete without addressing potential variables of failure or ethical dilemmas. One significant challenge for the actor in Italy Milan is the pressure to conform to specific beauty standards dictated by the fashion industry. This can lead to typecasting, where actors are limited to roles that reinforce superficial aesthetics rather than complex character studies.</w:t>
      </w:r>
    </w:p>
    <w:p>
      <w:pPr>
        <w:pStyle w:val="BodyText"/>
      </w:pPr>
      <w:r>
        <w:t xml:space="preserve">Furthermore, there is a risk of cultural homogenization. As international influences grow stronger, there is a tension between preserving local Italian dialects and stories versus adopting globalized narratives. The responsible actor in this context must be an advocate for cultural diversity, seeking projects that highlight the unique heritage of Italy Milan while engaging with contemporary global issues.</w:t>
      </w:r>
    </w:p>
    <w:bookmarkEnd w:id="29"/>
    <w:bookmarkStart w:id="30" w:name="conclusion"/>
    <w:p>
      <w:pPr>
        <w:pStyle w:val="Heading2"/>
      </w:pPr>
      <w:r>
        <w:t xml:space="preserve">6. Conclusion</w:t>
      </w:r>
    </w:p>
    <w:p>
      <w:pPr>
        <w:pStyle w:val="FirstParagraph"/>
      </w:pPr>
      <w:r>
        <w:t xml:space="preserve">In conclusion, this lab report demonstrates that the role of the actor in Italy Milan is complex, demanding, and rapidly evolving. It is no longer sufficient to be merely a skilled performer; one must be a culturally aware professional who understands the intersection of art, commerce, and media.</w:t>
      </w:r>
    </w:p>
    <w:p>
      <w:pPr>
        <w:pStyle w:val="BodyText"/>
      </w:pPr>
      <w:r>
        <w:t xml:space="preserve">The findings indicate that an actor seeking success in this specific locale must embrace a multidisciplinary approach. They must master the nuances of language, adhere to high physical and aesthetic standards, and navigate the digital marketplace with confidence. By understanding these parameters, aspiring performers can better prepare themselves for the unique opportunities and challenges presented by working as an actor in Italy Milan.</w:t>
      </w:r>
    </w:p>
    <w:p>
      <w:pPr>
        <w:pStyle w:val="BodyText"/>
      </w:pPr>
      <w:r>
        <w:t xml:space="preserve">Future research should focus on longitudinal studies of career longevity for actors who specialize in cross-border performances within this region. As globalization continues to reshape the cultural landscape of Europe, Italy Milan will likely remain a critical testing ground for the future of theatrical expression.</w:t>
      </w:r>
    </w:p>
    <w:bookmarkEnd w:id="30"/>
    <w:p>
      <w:pPr>
        <w:pStyle w:val="BodyText"/>
      </w:pPr>
      <w:r>
        <w:rPr>
          <w:bCs/>
          <w:b/>
        </w:rPr>
        <w:t xml:space="preserve">References:</w:t>
      </w:r>
      <w:r>
        <w:br/>
      </w:r>
      <w:r>
        <w:t xml:space="preserve">1. Italian National Institute of Statistics (ISTAT) - Cultural Consumption Data.</w:t>
      </w:r>
      <w:r>
        <w:br/>
      </w:r>
      <w:r>
        <w:t xml:space="preserve">2. Milan Theater Guild Annual Reports 2018-2023.</w:t>
      </w:r>
      <w:r>
        <w:br/>
      </w:r>
      <w:r>
        <w:t xml:space="preserve">3. "The Global Stage: Acting in the Digital Age," European Arts Journal.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The Actor in the Context of Italy Milan</dc:title>
  <dc:creator/>
  <dc:language>en</dc:language>
  <cp:keywords/>
  <dcterms:created xsi:type="dcterms:W3CDTF">2026-07-29T03:32:32Z</dcterms:created>
  <dcterms:modified xsi:type="dcterms:W3CDTF">2026-07-29T03:32:32Z</dcterms:modified>
</cp:coreProperties>
</file>

<file path=docProps/custom.xml><?xml version="1.0" encoding="utf-8"?>
<Properties xmlns="http://schemas.openxmlformats.org/officeDocument/2006/custom-properties" xmlns:vt="http://schemas.openxmlformats.org/officeDocument/2006/docPropsVTypes"/>
</file>