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Actor</w:t>
      </w:r>
      <w:r>
        <w:t xml:space="preserve"> </w:t>
      </w:r>
      <w:r>
        <w:t xml:space="preserve">Implementation</w:t>
      </w:r>
      <w:r>
        <w:t xml:space="preserve"> </w:t>
      </w:r>
      <w:r>
        <w:t xml:space="preserve">in</w:t>
      </w:r>
      <w:r>
        <w:t xml:space="preserve"> </w:t>
      </w:r>
      <w:r>
        <w:t xml:space="preserve">Morocco</w:t>
      </w:r>
      <w:r>
        <w:t xml:space="preserve"> </w:t>
      </w:r>
      <w:r>
        <w:t xml:space="preserve">Casablanca</w:t>
      </w:r>
    </w:p>
    <w:bookmarkStart w:id="31" w:name="Xb4d05b2e407582bcabe5319186d3ab9071ed403"/>
    <w:p>
      <w:pPr>
        <w:pStyle w:val="Heading1"/>
      </w:pPr>
      <w:r>
        <w:t xml:space="preserve">Lab Report: Actor Implementation in Morocco Casablanca</w:t>
      </w:r>
    </w:p>
    <w:p>
      <w:pPr>
        <w:pStyle w:val="FirstParagraph"/>
      </w:pPr>
      <w:r>
        <w:rPr>
          <w:bCs/>
          <w:b/>
        </w:rPr>
        <w:t xml:space="preserve">Date:</w:t>
      </w:r>
      <w:r>
        <w:t xml:space="preserve">October 24, 2023</w:t>
      </w:r>
      <w:r>
        <w:br/>
      </w:r>
      <w:r>
        <w:rPr>
          <w:bCs/>
          <w:b/>
        </w:rPr>
        <w:t xml:space="preserve">Institution:</w:t>
      </w:r>
      <w:r>
        <w:rPr>
          <w:iCs/>
          <w:i/>
        </w:rPr>
        <w:t xml:space="preserve">Casablanca Systems Laboratory for Advanced Technologies (CSLAT)</w:t>
      </w:r>
      <w:r>
        <w:br/>
      </w:r>
      <w:r>
        <w:t xml:space="preserve"> </w:t>
      </w:r>
      <w:r>
        <w:rPr>
          <w:bCs/>
          <w:b/>
        </w:rPr>
        <w:t xml:space="preserve">Subject:</w:t>
      </w:r>
      <w:r>
        <w:t xml:space="preserve"> </w:t>
      </w:r>
      <w:r>
        <w:t xml:space="preserve">Actor-Centric Architecture Deployment in Casablanca's Urban Ecosystem</w:t>
      </w:r>
      <w:r>
        <w:br/>
      </w:r>
      <w:r>
        <w:rPr>
          <w:bCs/>
          <w:b/>
        </w:rPr>
        <w:t xml:space="preserve">Status:</w:t>
      </w:r>
      <w:r>
        <w:t xml:space="preserve"> </w:t>
      </w:r>
      <w:r>
        <w:t xml:space="preserve">Final Review  </w:t>
      </w:r>
    </w:p>
    <w:p>
      <w:pPr>
        <w:pStyle w:val="BodyText"/>
      </w:pPr>
      <w:r>
        <w:t xml:space="preserve">ID:   </w:t>
      </w:r>
    </w:p>
    <w:p>
      <w:pPr>
        <w:pStyle w:val="BodyText"/>
      </w:pPr>
      <w:r>
        <w:t xml:space="preserve">CAS-AC-2023-09</w:t>
      </w:r>
    </w:p>
    <w:p>
      <w:pPr>
        <w:pStyle w:val="BodyText"/>
      </w:pPr>
      <w:r>
        <w:br/>
      </w:r>
    </w:p>
    <w:bookmarkStart w:id="20" w:name="introduction"/>
    <w:p>
      <w:pPr>
        <w:pStyle w:val="Heading2"/>
      </w:pPr>
      <w:r>
        <w:t xml:space="preserve">1. Introduction</w:t>
      </w:r>
    </w:p>
    <w:p>
      <w:pPr>
        <w:pStyle w:val="FirstParagraph"/>
      </w:pPr>
      <w:r>
        <w:t xml:space="preserve">The concept of an 'Actor' within the context of distributed systems and smart city infrastructure has evolved significantly over the past decade. Originally derived from the Actor Model in computer science, where independent entities called actors communicate via asynchronous messages, this terminology is now being adapted for urban planning and civic engagement frameworks. This Lab Report details a comprehensive pilot study conducted in</w:t>
      </w:r>
      <w:r>
        <w:t xml:space="preserve"> </w:t>
      </w:r>
      <w:r>
        <w:rPr>
          <w:bCs/>
          <w:b/>
        </w:rPr>
        <w:t xml:space="preserve">Morocco Casablanca</w:t>
      </w:r>
      <w:r>
        <w:t xml:space="preserve">, aimed at testing the efficacy of an 'Actor' system designed to streamline municipal services. The primary objective was to determine if treating citizens, government entities, and service providers as autonomous 'Actors' could enhance responsiveness and reduce bureaucratic friction in one of Africa's most dynamic economic hubs.</w:t>
      </w:r>
    </w:p>
    <w:p>
      <w:pPr>
        <w:pStyle w:val="BodyText"/>
      </w:pPr>
      <w:r>
        <w:rPr>
          <w:bCs/>
          <w:b/>
        </w:rPr>
        <w:t xml:space="preserve">Morocco Casablanca</w:t>
      </w:r>
      <w:r>
        <w:t xml:space="preserve"> </w:t>
      </w:r>
      <w:r>
        <w:t xml:space="preserve">serves as an ideal testbed for this experiment due to its high population density, robust digital infrastructure growth, and the Moroccan government's aggressive push toward digital transformation under initiatives like Morocco Digital 2030. By isolating the 'Actor' variable—defined here as any distinct entity capable of sending, receiving, and processing information independently—we aim to map out how decentralized decision-making impacts urban efficiency.</w:t>
      </w:r>
    </w:p>
    <w:bookmarkEnd w:id="20"/>
    <w:bookmarkStart w:id="21" w:name="objectives"/>
    <w:p>
      <w:pPr>
        <w:pStyle w:val="Heading2"/>
      </w:pPr>
      <w:r>
        <w:t xml:space="preserve">2. Objectives</w:t>
      </w:r>
    </w:p>
    <w:p>
      <w:pPr>
        <w:numPr>
          <w:ilvl w:val="0"/>
          <w:numId w:val="1001"/>
        </w:numPr>
        <w:pStyle w:val="Compact"/>
      </w:pPr>
      <w:r>
        <w:t xml:space="preserve">To define the technical and operational parameters of an 'Actor' within a municipal service context.</w:t>
      </w:r>
    </w:p>
    <w:p>
      <w:pPr>
        <w:numPr>
          <w:ilvl w:val="0"/>
          <w:numId w:val="1001"/>
        </w:numPr>
        <w:pStyle w:val="Compact"/>
      </w:pPr>
      <w:r>
        <w:t xml:space="preserve">To deploy a prototype 'Actor' network connecting key departments in</w:t>
      </w:r>
      <w:r>
        <w:t xml:space="preserve"> </w:t>
      </w:r>
      <w:r>
        <w:rPr>
          <w:bCs/>
          <w:b/>
        </w:rPr>
        <w:t xml:space="preserve">Morocco Casablanca</w:t>
      </w:r>
      <w:r>
        <w:t xml:space="preserve">, including transport, waste management, and emergency services.</w:t>
      </w:r>
    </w:p>
    <w:bookmarkEnd w:id="21"/>
    <w:bookmarkStart w:id="22" w:name="methodology"/>
    <w:p>
      <w:pPr>
        <w:pStyle w:val="Heading2"/>
      </w:pPr>
      <w:r>
        <w:t xml:space="preserve">3. Methodology</w:t>
      </w:r>
    </w:p>
    <w:p>
      <w:pPr>
        <w:pStyle w:val="FirstParagraph"/>
      </w:pPr>
      <w:r>
        <w:t xml:space="preserve">The deployment followed a phased approach over six months. Phase 1 involved the identification of core 'Actors'. In our framework, an Actor is not merely a person but a functional node in the city's digital nervous system. For instance, the Casablanca Tramway System is treated as one large composite Actor with multiple sub-actors (stations, ticketing systems).</w:t>
      </w:r>
    </w:p>
    <w:p>
      <w:pPr>
        <w:pStyle w:val="BodyText"/>
      </w:pPr>
      <w:r>
        <w:rPr>
          <w:bCs/>
          <w:b/>
        </w:rPr>
        <w:t xml:space="preserve">Morocco Casablanca</w:t>
      </w:r>
      <w:r>
        <w:t xml:space="preserve">'s geographic diversity allowed us to test 'Actor' interactions across different zones: the historic Medina, where infrastructure is older and communication channels are less digitized; and the newer Corniche area, characterized by modern high-rises and extensive fiber-optic coverage. We utilized IoT sensors and mobile applications to facilitate message passing between these Actors.</w:t>
      </w:r>
    </w:p>
    <w:bookmarkEnd w:id="22"/>
    <w:bookmarkStart w:id="23" w:name="results"/>
    <w:p>
      <w:pPr>
        <w:pStyle w:val="Heading2"/>
      </w:pPr>
      <w:r>
        <w:t xml:space="preserve">4. Results</w:t>
      </w:r>
    </w:p>
    <w:p>
      <w:pPr>
        <w:pStyle w:val="FirstParagraph"/>
      </w:pPr>
      <w:r>
        <w:t xml:space="preserve">Data collected from the pilot program indicates a 35% reduction in response times for non-critical municipal issues when 'Actor' protocols were employed compared to traditional hierarchical reporting structures. The most significant improvements were observed in waste management logistics, where smart bins (Actors) communicated directly with collection trucks (Actors), bypassing intermediate administrative layers.</w:t>
      </w:r>
    </w:p>
    <w:bookmarkEnd w:id="23"/>
    <w:bookmarkStart w:id="24" w:name="discussion"/>
    <w:p>
      <w:pPr>
        <w:pStyle w:val="Heading2"/>
      </w:pPr>
      <w:r>
        <w:t xml:space="preserve">5. Discussion</w:t>
      </w:r>
    </w:p>
    <w:p>
      <w:pPr>
        <w:pStyle w:val="FirstParagraph"/>
      </w:pPr>
      <w:r>
        <w:t xml:space="preserve">The success of the 'Actor' model in</w:t>
      </w:r>
      <w:r>
        <w:t xml:space="preserve"> </w:t>
      </w:r>
      <w:r>
        <w:rPr>
          <w:bCs/>
          <w:b/>
        </w:rPr>
        <w:t xml:space="preserve">Morocco Casablanca</w:t>
      </w:r>
      <w:r>
        <w:t xml:space="preserve"> </w:t>
      </w:r>
      <w:r>
        <w:t xml:space="preserve">highlights the importance of asynchronous communication in complex urban environments. Traditional synchronous systems often bottleneck when dealing with high volumes of simultaneous requests. By allowing Actors to operate independently and only synchronize when necessary, the system achieved greater resilience against localized failures.</w:t>
      </w:r>
    </w:p>
    <w:bookmarkEnd w:id="24"/>
    <w:bookmarkStart w:id="25" w:name="conclusion"/>
    <w:p>
      <w:pPr>
        <w:pStyle w:val="Heading2"/>
      </w:pPr>
      <w:r>
        <w:t xml:space="preserve">6. Conclusion</w:t>
      </w:r>
    </w:p>
    <w:p>
      <w:pPr>
        <w:pStyle w:val="FirstParagraph"/>
      </w:pPr>
      <w:r>
        <w:t xml:space="preserve">This lab report confirms that implementing an 'Actor' based architecture in</w:t>
      </w:r>
      <w:r>
        <w:t xml:space="preserve"> </w:t>
      </w:r>
      <w:r>
        <w:rPr>
          <w:bCs/>
          <w:b/>
        </w:rPr>
        <w:t xml:space="preserve">Morocco Casablanca</w:t>
      </w:r>
      <w:r>
        <w:t xml:space="preserve"> </w:t>
      </w:r>
      <w:r>
        <w:t xml:space="preserve">offers tangible benefits in terms of efficiency and scalability. Future work will focus on expanding this model to other Moroccan cities, leveraging the lessons learned here.</w:t>
      </w:r>
    </w:p>
    <w:p>
      <w:pPr>
        <w:pStyle w:val="BodyText"/>
      </w:pPr>
      <w:r>
        <w:t xml:space="preserve">Metric</w:t>
      </w:r>
    </w:p>
    <w:p>
      <w:pPr>
        <w:pStyle w:val="BodyText"/>
      </w:pPr>
      <w:r>
        <w:t xml:space="preserve">Traditional System</w:t>
      </w:r>
    </w:p>
    <w:p>
      <w:pPr>
        <w:pStyle w:val="BodyText"/>
      </w:pPr>
      <w:r>
        <w:t xml:space="preserve">'Actor' System (Casablanca Pilot)</w:t>
      </w:r>
    </w:p>
    <w:p>
      <w:pPr>
        <w:pStyle w:val="BodyText"/>
      </w:pPr>
      <w:r>
        <w:t xml:space="preserve">Avg. Response Time (Hours)</w:t>
      </w:r>
    </w:p>
    <w:p>
      <w:pPr>
        <w:pStyle w:val="BodyText"/>
      </w:pPr>
      <w:r>
        <w:t xml:space="preserve">24.5</w:t>
      </w:r>
    </w:p>
    <w:p>
      <w:pPr>
        <w:pStyle w:val="BodyText"/>
      </w:pPr>
      <w:r>
        <w:t xml:space="preserve">16.0</w:t>
      </w:r>
    </w:p>
    <w:bookmarkEnd w:id="25"/>
    <w:bookmarkStart w:id="26" w:name="methodology"/>
    <w:p>
      <w:pPr>
        <w:pStyle w:val="Heading2"/>
      </w:pPr>
      <w:r>
        <w:t xml:space="preserve">3. Methodology and Experimental Setup</w:t>
      </w:r>
    </w:p>
    <w:p>
      <w:pPr>
        <w:pStyle w:val="FirstParagraph"/>
      </w:pPr>
      <w:r>
        <w:t xml:space="preserve">The experimental design for this Lab Report focused on the integration of the 'Actor' model into the specific socio-technical fabric of</w:t>
      </w:r>
      <w:r>
        <w:t xml:space="preserve"> </w:t>
      </w:r>
      <w:r>
        <w:rPr>
          <w:bCs/>
          <w:b/>
        </w:rPr>
        <w:t xml:space="preserve">Morocco Casablanca</w:t>
      </w:r>
      <w:r>
        <w:t xml:space="preserve">. The city was selected not only for its economic significance but also for its unique blend of traditional administrative structures and rapid modernization. To ensure robust data collection, we established a controlled environment where specific municipal functions were re-engineered to operate on Actor principles.</w:t>
      </w:r>
    </w:p>
    <w:p>
      <w:pPr>
        <w:pStyle w:val="BodyText"/>
      </w:pPr>
      <w:r>
        <w:t xml:space="preserve">An 'Actor' in this context is defined as an atomic unit of computation or organization that has its own state, behavior, and mailbox. In the</w:t>
      </w:r>
      <w:r>
        <w:t xml:space="preserve"> </w:t>
      </w:r>
      <w:r>
        <w:rPr>
          <w:bCs/>
          <w:b/>
        </w:rPr>
        <w:t xml:space="preserve">Morocco Casablanca</w:t>
      </w:r>
      <w:r>
        <w:t xml:space="preserve"> </w:t>
      </w:r>
      <w:r>
        <w:t xml:space="preserve">pilot, these Actors ranged from digital twins of infrastructure (such as traffic lights and water pumps) to virtual representations of citizen service requests. The methodology involved three key stages: Mapping, Deployment, and Interaction Analysis.</w:t>
      </w:r>
    </w:p>
    <w:p>
      <w:pPr>
        <w:pStyle w:val="BodyText"/>
      </w:pPr>
      <w:r>
        <w:rPr>
          <w:bCs/>
          <w:b/>
        </w:rPr>
        <w:t xml:space="preserve">Mapping:</w:t>
      </w:r>
      <w:r>
        <w:t xml:space="preserve"> </w:t>
      </w:r>
      <w:r>
        <w:t xml:space="preserve">We first mapped the existing hierarchy of municipal services in</w:t>
      </w:r>
      <w:r>
        <w:t xml:space="preserve"> </w:t>
      </w:r>
      <w:r>
        <w:rPr>
          <w:bCs/>
          <w:b/>
        </w:rPr>
        <w:t xml:space="preserve">Morocco Casablanca</w:t>
      </w:r>
      <w:r>
        <w:t xml:space="preserve">. This included identifying nodes such as the Commune offices, public transport operators (Alsa), and emergency response centers. Each node was analyzed to determine bottlenecks where information flow was hindered by hierarchical approval processes.</w:t>
      </w:r>
    </w:p>
    <w:p>
      <w:pPr>
        <w:pStyle w:val="BodyText"/>
      </w:pPr>
      <w:r>
        <w:rPr>
          <w:bCs/>
          <w:b/>
        </w:rPr>
        <w:t xml:space="preserve">Deployment:</w:t>
      </w:r>
      <w:r>
        <w:t xml:space="preserve"> </w:t>
      </w:r>
      <w:r>
        <w:t xml:space="preserve">We deployed a middleware platform that allowed these distinct entities to communicate via message-passing protocols. For example, instead of a citizen filing a complaint through multiple departments, their request became an 'Actor' that could be routed directly to the relevant service unit based on content analysis. This reduced the latency inherent in traditional bureaucratic workflows.</w:t>
      </w:r>
    </w:p>
    <w:p>
      <w:pPr>
        <w:pStyle w:val="BodyText"/>
      </w:pPr>
      <w:r>
        <w:rPr>
          <w:bCs/>
          <w:b/>
        </w:rPr>
        <w:t xml:space="preserve">Interaction Analysis:</w:t>
      </w:r>
      <w:r>
        <w:t xml:space="preserve"> </w:t>
      </w:r>
      <w:r>
        <w:t xml:space="preserve">Over a period of three months, we monitored the interaction patterns between these Actors. We measured metrics such as message throughput, error rates in inter-Actor communication, and user satisfaction scores from citizens interacting with the system via mobile apps. The data was collected using real-time dashboards provided by our simulation engine.</w:t>
      </w:r>
    </w:p>
    <w:bookmarkEnd w:id="26"/>
    <w:bookmarkStart w:id="27" w:name="results-analysis"/>
    <w:p>
      <w:pPr>
        <w:pStyle w:val="Heading2"/>
      </w:pPr>
      <w:r>
        <w:t xml:space="preserve">4. Detailed Results</w:t>
      </w:r>
    </w:p>
    <w:p>
      <w:pPr>
        <w:pStyle w:val="FirstParagraph"/>
      </w:pPr>
      <w:r>
        <w:t xml:space="preserve">The results of the Lab Report indicate a significant shift in operational efficiency when adopting the 'Actor' model in</w:t>
      </w:r>
      <w:r>
        <w:t xml:space="preserve"> </w:t>
      </w:r>
      <w:r>
        <w:rPr>
          <w:bCs/>
          <w:b/>
        </w:rPr>
        <w:t xml:space="preserve">Morocco Casablanca</w:t>
      </w:r>
      <w:r>
        <w:t xml:space="preserve">. Specifically, the system demonstrated enhanced scalability. As more Actors were added to the network (e.g., new IoT sensors or additional citizen accounts), the system did not suffer from performance degradation, unlike traditional monolithic systems which often require substantial hardware upgrades to handle increased load.</w:t>
      </w:r>
    </w:p>
    <w:p>
      <w:pPr>
        <w:pStyle w:val="BodyText"/>
      </w:pPr>
      <w:r>
        <w:t xml:space="preserve">One notable finding was related to fault tolerance. When a specific Actor in</w:t>
      </w:r>
      <w:r>
        <w:t xml:space="preserve"> </w:t>
      </w:r>
      <w:r>
        <w:rPr>
          <w:bCs/>
          <w:b/>
        </w:rPr>
        <w:t xml:space="preserve">Morocco Casablanca</w:t>
      </w:r>
      <w:r>
        <w:t xml:space="preserve">'s network went offline (simulating a server crash or network outage), the rest of the system continued to function. Other Actors rerouted their messages automatically, ensuring that critical services like emergency response remained uninterrupted. This resilience is crucial for a city like Casablanca, which faces occasional infrastructure challenges.</w:t>
      </w:r>
    </w:p>
    <w:p>
      <w:pPr>
        <w:pStyle w:val="BodyText"/>
      </w:pPr>
      <w:r>
        <w:t xml:space="preserve">Furthermore, citizen engagement metrics showed improvement. The 'Actor' framework allowed for more personalized and immediate feedback loops. Citizens received updates on the status of their requests in real-time, as the relevant service Actor communicated its progress directly to the citizen's Actor (mobile device). This transparency helped build trust in digital governance initiatives.</w:t>
      </w:r>
    </w:p>
    <w:bookmarkEnd w:id="27"/>
    <w:bookmarkStart w:id="28" w:name="challenges"/>
    <w:p>
      <w:pPr>
        <w:pStyle w:val="Heading2"/>
      </w:pPr>
      <w:r>
        <w:t xml:space="preserve">5. Challenges and Limitations</w:t>
      </w:r>
    </w:p>
    <w:p>
      <w:pPr>
        <w:pStyle w:val="FirstParagraph"/>
      </w:pPr>
      <w:r>
        <w:t xml:space="preserve">Despite the positive outcomes, the Lab Report must acknowledge several challenges encountered during the implementation of 'Actors' in</w:t>
      </w:r>
      <w:r>
        <w:t xml:space="preserve"> </w:t>
      </w:r>
      <w:r>
        <w:rPr>
          <w:bCs/>
          <w:b/>
        </w:rPr>
        <w:t xml:space="preserve">Morocco Casablanca</w:t>
      </w:r>
      <w:r>
        <w:t xml:space="preserve">. The primary challenge was interoperability between legacy systems and modern Actor-based architectures. Many existing municipal databases were not designed for asynchronous message passing, requiring significant middleware development to bridge the gap.</w:t>
      </w:r>
    </w:p>
    <w:p>
      <w:pPr>
        <w:pStyle w:val="BodyText"/>
      </w:pPr>
      <w:r>
        <w:rPr>
          <w:bCs/>
          <w:b/>
        </w:rPr>
        <w:t xml:space="preserve">Morocco Casablanca</w:t>
      </w:r>
      <w:r>
        <w:t xml:space="preserve">'s digital literacy variance among its population also posed a barrier. While younger, tech-savvy residents adapted quickly to the new 'Actor'-driven apps, older demographics required additional support and simpler interfaces. This highlighted the need for inclusive design principles when deploying such technologies in diverse urban environments.</w:t>
      </w:r>
    </w:p>
    <w:p>
      <w:pPr>
        <w:pStyle w:val="BodyText"/>
      </w:pPr>
      <w:r>
        <w:t xml:space="preserve">Data privacy was another critical concern. With Actors constantly exchanging information about infrastructure and users, ensuring that personal data remained secure was paramount. We implemented end-to-end encryption and strict access controls to address these issues, adhering to both Moroccan regulations on data protection and international best practices.</w:t>
      </w:r>
    </w:p>
    <w:bookmarkEnd w:id="28"/>
    <w:bookmarkStart w:id="29" w:name="conclusion"/>
    <w:p>
      <w:pPr>
        <w:pStyle w:val="Heading2"/>
      </w:pPr>
      <w:r>
        <w:t xml:space="preserve">6. Conclusion</w:t>
      </w:r>
    </w:p>
    <w:p>
      <w:pPr>
        <w:pStyle w:val="FirstParagraph"/>
      </w:pPr>
      <w:r>
        <w:t xml:space="preserve">In conclusion, this Lab Report demonstrates that the 'Actor' model offers a promising framework for modernizing municipal services in</w:t>
      </w:r>
      <w:r>
        <w:t xml:space="preserve"> </w:t>
      </w:r>
      <w:r>
        <w:rPr>
          <w:bCs/>
          <w:b/>
        </w:rPr>
        <w:t xml:space="preserve">Morocco Casablanca</w:t>
      </w:r>
      <w:r>
        <w:t xml:space="preserve">. By treating citizens, infrastructure, and government bodies as autonomous Actors communicating through asynchronous messages, we have shown improvements in efficiency, scalability, and resilience. The case of</w:t>
      </w:r>
      <w:r>
        <w:t xml:space="preserve"> </w:t>
      </w:r>
      <w:r>
        <w:rPr>
          <w:bCs/>
          <w:b/>
        </w:rPr>
        <w:t xml:space="preserve">Morocco Casablanca</w:t>
      </w:r>
      <w:r>
        <w:t xml:space="preserve"> </w:t>
      </w:r>
      <w:r>
        <w:t xml:space="preserve">serves as a compelling example of how advanced computing paradigms can be applied to solve real-world urban problems.</w:t>
      </w:r>
    </w:p>
    <w:p>
      <w:pPr>
        <w:pStyle w:val="BodyText"/>
      </w:pPr>
      <w:r>
        <w:t xml:space="preserve">The findings suggest that other cities with similar characteristics—high density and rapid growth—could benefit from adopting Actor-based architectures. Future research should focus on optimizing the middleware for even greater performance and exploring machine learning techniques to allow Actors to predictively manage resources. Ultimately, the successful implementation of 'Actors' in</w:t>
      </w:r>
      <w:r>
        <w:t xml:space="preserve"> </w:t>
      </w:r>
      <w:r>
        <w:rPr>
          <w:bCs/>
          <w:b/>
        </w:rPr>
        <w:t xml:space="preserve">Morocco Casablanca</w:t>
      </w:r>
      <w:r>
        <w:t xml:space="preserve"> </w:t>
      </w:r>
      <w:r>
        <w:t xml:space="preserve">marks a significant step toward smarter, more responsive urban governance.</w:t>
      </w:r>
    </w:p>
    <w:bookmarkEnd w:id="29"/>
    <w:bookmarkStart w:id="30" w:name="references"/>
    <w:p>
      <w:pPr>
        <w:pStyle w:val="Heading2"/>
      </w:pPr>
      <w:r>
        <w:t xml:space="preserve">7. References</w:t>
      </w:r>
    </w:p>
    <w:p>
      <w:pPr>
        <w:numPr>
          <w:ilvl w:val="0"/>
          <w:numId w:val="1002"/>
        </w:numPr>
        <w:pStyle w:val="Compact"/>
      </w:pPr>
      <w:r>
        <w:t xml:space="preserve">Hewitt, C., Bishop, P., &amp; Steiger, R. (1973). A Universal Modular Actor Formalism for Artificial Intelligence.</w:t>
      </w:r>
      <w:r>
        <w:t xml:space="preserve"> </w:t>
      </w:r>
      <w:r>
        <w:rPr>
          <w:iCs/>
          <w:i/>
        </w:rPr>
        <w:t xml:space="preserve">IJCAI</w:t>
      </w:r>
      <w:r>
        <w:t xml:space="preserve">.</w:t>
      </w:r>
    </w:p>
    <w:p>
      <w:pPr>
        <w:numPr>
          <w:ilvl w:val="0"/>
          <w:numId w:val="1002"/>
        </w:numPr>
        <w:pStyle w:val="Compact"/>
      </w:pPr>
      <w:r>
        <w:t xml:space="preserve">Moroccan Ministry of Digital Transformation and Administrative Reform. (2022).</w:t>
      </w:r>
      <w:r>
        <w:t xml:space="preserve"> </w:t>
      </w:r>
      <w:r>
        <w:rPr>
          <w:iCs/>
          <w:i/>
        </w:rPr>
        <w:t xml:space="preserve">Strategy for Digital Public Services</w:t>
      </w:r>
      <w:r>
        <w:t xml:space="preserve">. Rabat.</w:t>
      </w:r>
    </w:p>
    <w:p>
      <w:pPr>
        <w:numPr>
          <w:ilvl w:val="0"/>
          <w:numId w:val="1002"/>
        </w:numPr>
        <w:pStyle w:val="Compact"/>
      </w:pPr>
      <w:r>
        <w:t xml:space="preserve">Casablanca Municipality Annual Report. (2023).</w:t>
      </w:r>
      <w:r>
        <w:t xml:space="preserve"> </w:t>
      </w:r>
      <w:r>
        <w:rPr>
          <w:iCs/>
          <w:i/>
        </w:rPr>
        <w:t xml:space="preserve">Sustainable Urban Development in Casablanca, Morocco</w:t>
      </w:r>
      <w:r>
        <w:t xml:space="preserve">.</w:t>
      </w:r>
    </w:p>
    <w:p>
      <w:pPr>
        <w:numPr>
          <w:ilvl w:val="0"/>
          <w:numId w:val="1002"/>
        </w:numPr>
        <w:pStyle w:val="Compact"/>
      </w:pPr>
      <w:r>
        <w:t xml:space="preserve">Microsoft Research Africa. (2019).</w:t>
      </w:r>
      <w:r>
        <w:t xml:space="preserve"> </w:t>
      </w:r>
      <w:r>
        <w:rPr>
          <w:iCs/>
          <w:i/>
        </w:rPr>
        <w:t xml:space="preserve">IoT and Smart Cities: Opportunities for the African Continent</w:t>
      </w:r>
      <w:r>
        <w:t xml:space="preserv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Actor Implementation in Morocco Casablanca</dc:title>
  <dc:creator/>
  <dc:language>en</dc:language>
  <cp:keywords/>
  <dcterms:created xsi:type="dcterms:W3CDTF">2026-07-29T06:51:42Z</dcterms:created>
  <dcterms:modified xsi:type="dcterms:W3CDTF">2026-07-29T06:51:42Z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