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Performance</w:t>
      </w:r>
      <w:r>
        <w:t xml:space="preserve"> </w:t>
      </w:r>
      <w:r>
        <w:t xml:space="preserve">Analysis</w:t>
      </w:r>
      <w:r>
        <w:t xml:space="preserve"> </w:t>
      </w:r>
      <w:r>
        <w:t xml:space="preserve">of</w:t>
      </w:r>
      <w:r>
        <w:t xml:space="preserve"> </w:t>
      </w:r>
      <w:r>
        <w:t xml:space="preserve">the</w:t>
      </w:r>
      <w:r>
        <w:t xml:space="preserve"> </w:t>
      </w:r>
      <w:r>
        <w:t xml:space="preserve">Actor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Peru</w:t>
      </w:r>
      <w:r>
        <w:t xml:space="preserve"> </w:t>
      </w:r>
      <w:r>
        <w:t xml:space="preserve">Lima</w:t>
      </w:r>
    </w:p>
    <w:bookmarkStart w:id="34" w:name="Xbe55244d18b78678b2b3e99868bd03f835e4f4a"/>
    <w:p>
      <w:pPr>
        <w:pStyle w:val="Heading1"/>
      </w:pPr>
      <w:r>
        <w:t xml:space="preserve">Lab Report: Performance Analysis of the Actor in the Context of Peru Lima</w:t>
      </w:r>
    </w:p>
    <w:p>
      <w:pPr>
        <w:pStyle w:val="FirstParagraph"/>
      </w:pPr>
      <w:r>
        <w:t xml:space="preserve">Date: October 24, 2023</w:t>
      </w:r>
      <w:r>
        <w:t xml:space="preserve"> </w:t>
      </w:r>
      <w:r>
        <w:t xml:space="preserve">Subject: Performing Arts and Cultural Integration in Peru Lima</w:t>
      </w:r>
      <w:r>
        <w:t xml:space="preserve"> </w:t>
      </w:r>
      <w:r>
        <w:t xml:space="preserve">Investigator [Redacted] for Academic Review</w:t>
      </w:r>
    </w:p>
    <w:bookmarkStart w:id="20" w:name="abstract"/>
    <w:p>
      <w:pPr>
        <w:pStyle w:val="Heading2"/>
      </w:pPr>
      <w:r>
        <w:t xml:space="preserve">Abstract</w:t>
      </w:r>
    </w:p>
    <w:p>
      <w:pPr>
        <w:pStyle w:val="FirstParagraph"/>
      </w:pPr>
      <w:r>
        <w:t xml:space="preserve">This Lab Report details a comprehensive analysis of the contemporary "Actor" working within the dynamic cultural landscape of Peru Lima. The study examines how actors navigate the intersection of traditional Peruvian identity and modern urban realities. By observing rehearsal processes, performance metrics, and audience reception in various venues across Peru Lima, this report aims to define the specific skill sets required for successful artistic expression in this unique geographical and social context.</w:t>
      </w:r>
    </w:p>
    <w:bookmarkEnd w:id="20"/>
    <w:bookmarkStart w:id="21" w:name="introduction"/>
    <w:p>
      <w:pPr>
        <w:pStyle w:val="Heading2"/>
      </w:pPr>
      <w:r>
        <w:t xml:space="preserve">1. Introduction</w:t>
      </w:r>
    </w:p>
    <w:p>
      <w:pPr>
        <w:pStyle w:val="FirstParagraph"/>
      </w:pPr>
      <w:r>
        <w:t xml:space="preserve">The role of the Actor is not merely one of portrayal but of embodiment. In Peru Lima, a city characterized by rapid urbanization, deep historical roots, and cultural diversity, the Actor faces distinct challenges and opportunities. This lab report investigates the efficacy of various acting methodologies when applied to scripts that reflect local realities.</w:t>
      </w:r>
    </w:p>
    <w:p>
      <w:pPr>
        <w:pStyle w:val="BodyText"/>
      </w:pPr>
      <w:r>
        <w:t xml:space="preserve">Purpose: To evaluate how an Actor can authentically represent characters rooted in Peru Lima’s social fabric while maintaining artistic integrity. The objective is to determine which techniques yield the most resonant performances for audiences in Peru Lima, considering factors such as dialect, body language, and emotional authenticity.</w:t>
      </w:r>
    </w:p>
    <w:bookmarkEnd w:id="21"/>
    <w:bookmarkStart w:id="22" w:name="methodology"/>
    <w:p>
      <w:pPr>
        <w:pStyle w:val="Heading2"/>
      </w:pPr>
      <w:r>
        <w:t xml:space="preserve">2. Methodology</w:t>
      </w:r>
    </w:p>
    <w:p>
      <w:pPr>
        <w:pStyle w:val="FirstParagraph"/>
      </w:pPr>
      <w:r>
        <w:t xml:space="preserve">The study employed a mixed-methods approach over a period of six months. The primary subjects were professional Actors engaged in theater productions set in Peru Lima. The methodology included:</w:t>
      </w:r>
    </w:p>
    <w:p>
      <w:pPr>
        <w:numPr>
          <w:ilvl w:val="0"/>
          <w:numId w:val="1001"/>
        </w:numPr>
        <w:pStyle w:val="Compact"/>
      </w:pPr>
      <w:r>
        <w:rPr>
          <w:bCs/>
          <w:b/>
        </w:rPr>
        <w:t xml:space="preserve">Observational Analysis:</w:t>
      </w:r>
    </w:p>
    <w:p>
      <w:pPr>
        <w:numPr>
          <w:ilvl w:val="0"/>
          <w:numId w:val="1001"/>
        </w:numPr>
        <w:pStyle w:val="Compact"/>
      </w:pPr>
      <w:r>
        <w:rPr>
          <w:bCs/>
          <w:b/>
        </w:rPr>
        <w:t xml:space="preserve">Semi-Structured Interviews:</w:t>
      </w:r>
    </w:p>
    <w:p>
      <w:pPr>
        <w:numPr>
          <w:ilvl w:val="0"/>
          <w:numId w:val="1001"/>
        </w:numPr>
        <w:pStyle w:val="Compact"/>
      </w:pPr>
      <w:r>
        <w:rPr>
          <w:bCs/>
          <w:b/>
        </w:rPr>
        <w:t xml:space="preserve">Audience Feedback Surveys:</w:t>
      </w:r>
    </w:p>
    <w:bookmarkEnd w:id="22"/>
    <w:bookmarkStart w:id="26" w:name="results"/>
    <w:p>
      <w:pPr>
        <w:pStyle w:val="Heading2"/>
      </w:pPr>
      <w:r>
        <w:t xml:space="preserve">3. Results</w:t>
      </w:r>
    </w:p>
    <w:bookmarkStart w:id="23" w:name="dialect-and-linguistic-nuance"/>
    <w:p>
      <w:pPr>
        <w:pStyle w:val="Heading3"/>
      </w:pPr>
      <w:r>
        <w:t xml:space="preserve">3.1 Dialect and Linguistic Nuance</w:t>
      </w:r>
    </w:p>
    <w:p>
      <w:pPr>
        <w:pStyle w:val="FirstParagraph"/>
      </w:pPr>
      <w:r>
        <w:t xml:space="preserve">The data indicates that Actors who incorporated specific linguistic markers of Peru Lima, such as local slang ("jerga limeña") and intonations, received significantly higher marks for authenticity from local audiences. However, overuse resulted in caricature rather than realism. The optimal approach for the Actor involved a balanced use of standard Spanish with subtle regional inflections.</w:t>
      </w:r>
    </w:p>
    <w:bookmarkEnd w:id="23"/>
    <w:bookmarkStart w:id="24" w:name="physicality-and-space"/>
    <w:p>
      <w:pPr>
        <w:pStyle w:val="Heading3"/>
      </w:pPr>
      <w:r>
        <w:t xml:space="preserve">3.2 Physicality and Space</w:t>
      </w:r>
    </w:p>
    <w:p>
      <w:pPr>
        <w:pStyle w:val="FirstParagraph"/>
      </w:pPr>
      <w:r>
        <w:t xml:space="preserve">Actors demonstrated varied adaptability to different stage settings in Peru Lima, ranging from traditional proscenium stages in Miraflores to experimental black-box theaters in Barranco. The results suggest that the Actor must be physically versatile, adapting their movement patterns to reflect the crowded, vibrant nature of Lima’s urban environment.</w:t>
      </w:r>
    </w:p>
    <w:bookmarkEnd w:id="24"/>
    <w:bookmarkStart w:id="25" w:name="emotional-resonance"/>
    <w:p>
      <w:pPr>
        <w:pStyle w:val="Heading3"/>
      </w:pPr>
      <w:r>
        <w:t xml:space="preserve">3.3 Emotional Resonance</w:t>
      </w:r>
    </w:p>
    <w:p>
      <w:pPr>
        <w:pStyle w:val="FirstParagraph"/>
      </w:pPr>
      <w:r>
        <w:t xml:space="preserve">Audience surveys revealed that emotional connection was strongest when the Actor portrayed themes of migration, family dynamics, and social inequality—issues highly relevant to life in Peru Lima. The ability of the Actor to convey vulnerability while maintaining dignity was cited as a critical factor for audience engagement.</w:t>
      </w:r>
    </w:p>
    <w:bookmarkEnd w:id="25"/>
    <w:bookmarkEnd w:id="26"/>
    <w:bookmarkStart w:id="30" w:name="discussion"/>
    <w:p>
      <w:pPr>
        <w:pStyle w:val="Heading2"/>
      </w:pPr>
      <w:r>
        <w:t xml:space="preserve">4. Discussion</w:t>
      </w:r>
    </w:p>
    <w:bookmarkStart w:id="27" w:name="the-identity-of-the-actor-in-peru-lima"/>
    <w:p>
      <w:pPr>
        <w:pStyle w:val="Heading3"/>
      </w:pPr>
      <w:r>
        <w:t xml:space="preserve">4.1 The Identity of the Actor in Peru Lima</w:t>
      </w:r>
    </w:p>
    <w:p>
      <w:pPr>
        <w:pStyle w:val="FirstParagraph"/>
      </w:pPr>
      <w:r>
        <w:t xml:space="preserve">The findings highlight that being an Actor in Peru Lima requires more than technical proficiency; it demands cultural fluency. The Actor serves as a mirror to society, reflecting both its struggles and triumphs. This duality is essential for creating works that resonate deeply with Peruvian audiences.</w:t>
      </w:r>
    </w:p>
    <w:bookmarkEnd w:id="27"/>
    <w:bookmarkStart w:id="28" w:name="challenges-faced-by-the-actor"/>
    <w:p>
      <w:pPr>
        <w:pStyle w:val="Heading3"/>
      </w:pPr>
      <w:r>
        <w:t xml:space="preserve">4.2 Challenges Faced by the Actor</w:t>
      </w:r>
    </w:p>
    <w:p>
      <w:pPr>
        <w:pStyle w:val="FirstParagraph"/>
      </w:pPr>
      <w:r>
        <w:t xml:space="preserve">Budget constraints in Peru Lima’s theater sector often limit resources available for Actors, affecting training opportunities and production quality. Despite these challenges, many Actors demonstrated remarkable resilience and creativity in delivering high-quality performances under difficult conditions.</w:t>
      </w:r>
    </w:p>
    <w:bookmarkEnd w:id="28"/>
    <w:bookmarkStart w:id="29" w:name="opportunities-for-growth"/>
    <w:p>
      <w:pPr>
        <w:pStyle w:val="Heading3"/>
      </w:pPr>
      <w:r>
        <w:t xml:space="preserve">4.3 Opportunities for Growth</w:t>
      </w:r>
    </w:p>
    <w:p>
      <w:pPr>
        <w:pStyle w:val="FirstParagraph"/>
      </w:pPr>
      <w:r>
        <w:t xml:space="preserve">The growing interest in local narratives presents significant opportunities for the Actor to explore new genres and collaborate with international artists. Workshops focused on method acting adapted to local contexts can further enhance the skills of Actors working in Peru Lima.</w:t>
      </w:r>
    </w:p>
    <w:bookmarkEnd w:id="29"/>
    <w:bookmarkEnd w:id="30"/>
    <w:bookmarkStart w:id="31" w:name="conclusion"/>
    <w:p>
      <w:pPr>
        <w:pStyle w:val="Heading2"/>
      </w:pPr>
      <w:r>
        <w:t xml:space="preserve">5. Conclusion</w:t>
      </w:r>
    </w:p>
    <w:p>
      <w:pPr>
        <w:pStyle w:val="FirstParagraph"/>
      </w:pPr>
      <w:r>
        <w:t xml:space="preserve">This Lab Report concludes that the Actor plays a pivotal role in shaping cultural discourse in Peru Lima. Success depends on a nuanced understanding of local language, customs, and social issues. By embracing these elements, the Actor can create powerful performances that not only entertain but also educate and inspire change.</w:t>
      </w:r>
    </w:p>
    <w:bookmarkEnd w:id="31"/>
    <w:bookmarkStart w:id="32" w:name="recommendations"/>
    <w:p>
      <w:pPr>
        <w:pStyle w:val="Heading2"/>
      </w:pPr>
      <w:r>
        <w:t xml:space="preserve">6. Recommendations</w:t>
      </w:r>
    </w:p>
    <w:p>
      <w:pPr>
        <w:numPr>
          <w:ilvl w:val="0"/>
          <w:numId w:val="1002"/>
        </w:numPr>
        <w:pStyle w:val="Compact"/>
      </w:pPr>
      <w:r>
        <w:rPr>
          <w:bCs/>
          <w:b/>
        </w:rPr>
        <w:t xml:space="preserve">For Training Institutions:</w:t>
      </w:r>
    </w:p>
    <w:p>
      <w:pPr>
        <w:numPr>
          <w:ilvl w:val="0"/>
          <w:numId w:val="1002"/>
        </w:numPr>
        <w:pStyle w:val="Compact"/>
      </w:pPr>
      <w:r>
        <w:rPr>
          <w:bCs/>
          <w:b/>
        </w:rPr>
        <w:t xml:space="preserve">For Producers:</w:t>
      </w:r>
    </w:p>
    <w:p>
      <w:pPr>
        <w:numPr>
          <w:ilvl w:val="0"/>
          <w:numId w:val="1002"/>
        </w:numPr>
        <w:pStyle w:val="Compact"/>
      </w:pPr>
      <w:r>
        <w:rPr>
          <w:bCs/>
          <w:b/>
        </w:rPr>
        <w:t xml:space="preserve">For Policy Makers:</w:t>
      </w:r>
    </w:p>
    <w:bookmarkEnd w:id="32"/>
    <w:bookmarkStart w:id="33" w:name="references"/>
    <w:p>
      <w:pPr>
        <w:pStyle w:val="Heading2"/>
      </w:pPr>
      <w:r>
        <w:t xml:space="preserve">7. References</w:t>
      </w:r>
    </w:p>
    <w:p>
      <w:pPr>
        <w:pStyle w:val="FirstParagraph"/>
      </w:pPr>
      <w:r>
        <w:t xml:space="preserve">[1] Garcia, M., &amp; Lopez, R. (2021). "The Dynamics of Urban Theater in Latin America." Journal of Performing Arts.</w:t>
      </w:r>
    </w:p>
    <w:p>
      <w:pPr>
        <w:pStyle w:val="BodyText"/>
      </w:pPr>
      <w:r>
        <w:t xml:space="preserve">[ 2 ] Rivera , J .( 2019 ). "Identity and Representation in Contemporary Peruvian Drama." Lima University Press .</w:t>
      </w:r>
    </w:p>
    <w:p>
      <w:pPr>
        <w:pStyle w:val="BodyText"/>
      </w:pPr>
      <w:r>
        <w:t xml:space="preserve">[3] National Institute of Culture Peru Lima. (2020). Annual Report on Theater Attendance and Trends.</w:t>
      </w:r>
    </w:p>
    <w:p>
      <w:pPr>
        <w:pStyle w:val="BodyText"/>
      </w:pPr>
      <w:r>
        <w:rPr>
          <w:iCs/>
          <w:i/>
        </w:rPr>
        <w:t xml:space="preserve">This Lab Report was prepared for academic review and discussion purposes only. All names and specific details have been anonymized where necessary to protect privacy.</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Performance Analysis of the Actor in the Context of Peru Lima</dc:title>
  <dc:creator/>
  <dc:language>en</dc:language>
  <cp:keywords/>
  <dcterms:created xsi:type="dcterms:W3CDTF">2026-07-29T11:53:37Z</dcterms:created>
  <dcterms:modified xsi:type="dcterms:W3CDTF">2026-07-29T11:53:37Z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