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Performance</w:t>
      </w:r>
      <w:r>
        <w:t xml:space="preserve"> </w:t>
      </w:r>
      <w:r>
        <w:t xml:space="preserve">and</w:t>
      </w:r>
      <w:r>
        <w:t xml:space="preserve"> </w:t>
      </w:r>
      <w:r>
        <w:t xml:space="preserve">Methodology</w:t>
      </w:r>
      <w:r>
        <w:t xml:space="preserve"> </w:t>
      </w:r>
      <w:r>
        <w:t xml:space="preserve">in</w:t>
      </w:r>
      <w:r>
        <w:t xml:space="preserve"> </w:t>
      </w:r>
      <w:r>
        <w:t xml:space="preserve">Turkey,</w:t>
      </w:r>
      <w:r>
        <w:t xml:space="preserve"> </w:t>
      </w:r>
      <w:r>
        <w:t xml:space="preserve">Ankara</w:t>
      </w:r>
    </w:p>
    <w:bookmarkStart w:id="30" w:name="Xb107b89741a778b9bf1ed9e0f7b12cb09400d02"/>
    <w:p>
      <w:pPr>
        <w:pStyle w:val="Heading1"/>
      </w:pPr>
      <w:r>
        <w:t xml:space="preserve">Laboratory Report on the Actor in Turkey, Ankara</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Performing Arts Research</w:t>
      </w:r>
      <w:r>
        <w:br/>
      </w:r>
      <w:r>
        <w:rPr>
          <w:bCs/>
          <w:b/>
        </w:rPr>
        <w:t xml:space="preserve">Location:</w:t>
      </w:r>
      <w:r>
        <w:t xml:space="preserve"> </w:t>
      </w:r>
      <w:r>
        <w:t xml:space="preserve">Ankara, Republic of Turkey</w:t>
      </w:r>
    </w:p>
    <w:bookmarkStart w:id="20" w:name="abstract"/>
    <w:p>
      <w:pPr>
        <w:pStyle w:val="Heading2"/>
      </w:pPr>
      <w:r>
        <w:t xml:space="preserve">1. Abstract</w:t>
      </w:r>
    </w:p>
    <w:p>
      <w:pPr>
        <w:pStyle w:val="FirstParagraph"/>
      </w:pPr>
      <w:r>
        <w:t xml:space="preserve">This laboratory report aims to analyze the contemporary role and evolution of the</w:t>
      </w:r>
      <w:r>
        <w:t xml:space="preserve"> </w:t>
      </w:r>
      <w:r>
        <w:rPr>
          <w:iCs/>
          <w:i/>
          <w:bCs/>
          <w:b/>
        </w:rPr>
        <w:t xml:space="preserve">Actor</w:t>
      </w:r>
      <w:r>
        <w:t xml:space="preserve">Turkey, specifically Ankara. As the capital city, Ankara holds a distinct position in Turkish arts, differing significantly from Istanbul's commercial theater scene. The report examines how modern actors in this region navigate political themes, historical narratives, and social realism. By observing rehearsals at key institutions such as the State Theaters of Turkey and independent collectives in Kızılay and Çankaya districts, this study provides empirical data on acting methodologies adopted by local professionals.</w:t>
      </w:r>
    </w:p>
    <w:bookmarkEnd w:id="20"/>
    <w:bookmarkStart w:id="21" w:name="introduction"/>
    <w:p>
      <w:pPr>
        <w:pStyle w:val="Heading2"/>
      </w:pPr>
      <w:r>
        <w:t xml:space="preserve">2. Introduction</w:t>
      </w:r>
    </w:p>
    <w:p>
      <w:pPr>
        <w:pStyle w:val="FirstParagraph"/>
      </w:pPr>
      <w:r>
        <w:t xml:space="preserve">The concept of the</w:t>
      </w:r>
      <w:r>
        <w:t xml:space="preserve"> </w:t>
      </w:r>
      <w:r>
        <w:rPr>
          <w:bCs/>
          <w:b/>
        </w:rPr>
        <w:t xml:space="preserve">Actor</w:t>
      </w:r>
      <w:r>
        <w:t xml:space="preserve"> </w:t>
      </w:r>
      <w:r>
        <w:t xml:space="preserve">is not merely that of a performer but serves as a cultural vessel, transmitting societal values and critiques through performance. In Turkey, the historical context has deeply influenced acting styles, moving from traditional Turkish theater forms to modern psychological realism. This laboratory report focuses specifically on Ankara, where the institutional framework of state-supported theater provides a unique environment for studying professional acting techniques.</w:t>
      </w:r>
    </w:p>
    <w:p>
      <w:pPr>
        <w:pStyle w:val="BodyText"/>
      </w:pPr>
      <w:r>
        <w:t xml:space="preserve">Ankara serves as the political heart of</w:t>
      </w:r>
      <w:r>
        <w:t xml:space="preserve"> </w:t>
      </w:r>
      <w:r>
        <w:rPr>
          <w:bCs/>
          <w:b/>
        </w:rPr>
        <w:t xml:space="preserve">Turkey</w:t>
      </w:r>
      <w:r>
        <w:t xml:space="preserve">, and this centrality inevitably influences its artistic output. The actors working in this capital city are often more engaged with socio-political discourse than their counterparts in other regions. This report seeks to document these nuances, providing a comprehensive overview of the training, performance standards, and challenges faced by the</w:t>
      </w:r>
      <w:r>
        <w:t xml:space="preserve"> </w:t>
      </w:r>
      <w:r>
        <w:rPr>
          <w:bCs/>
          <w:b/>
        </w:rPr>
        <w:t xml:space="preserve">Actor</w:t>
      </w:r>
      <w:r>
        <w:t xml:space="preserve"> </w:t>
      </w:r>
      <w:r>
        <w:t xml:space="preserve">community in this specific geographical context.</w:t>
      </w:r>
    </w:p>
    <w:bookmarkEnd w:id="21"/>
    <w:bookmarkStart w:id="22" w:name="methodology"/>
    <w:p>
      <w:pPr>
        <w:pStyle w:val="Heading2"/>
      </w:pPr>
      <w:r>
        <w:t xml:space="preserve">3. Methodology</w:t>
      </w:r>
    </w:p>
    <w:p>
      <w:pPr>
        <w:pStyle w:val="FirstParagraph"/>
      </w:pPr>
      <w:r>
        <w:t xml:space="preserve">To conduct this laboratory report effectively, a mixed-method approach was utilized. The research involved:</w:t>
      </w:r>
    </w:p>
    <w:p>
      <w:pPr>
        <w:numPr>
          <w:ilvl w:val="0"/>
          <w:numId w:val="1001"/>
        </w:numPr>
        <w:pStyle w:val="Compact"/>
      </w:pPr>
      <w:r>
        <w:rPr>
          <w:bCs/>
          <w:b/>
        </w:rPr>
        <w:t xml:space="preserve">OBSERVATION:</w:t>
      </w:r>
      <w:r>
        <w:t xml:space="preserve"> </w:t>
      </w:r>
      <w:r>
        <w:t xml:space="preserve">Direct observation of three rehearsal sessions in Ankara’s major State Theater branches.</w:t>
      </w:r>
    </w:p>
    <w:p>
      <w:pPr>
        <w:numPr>
          <w:ilvl w:val="0"/>
          <w:numId w:val="1001"/>
        </w:numPr>
        <w:pStyle w:val="Compact"/>
      </w:pPr>
      <w:r>
        <w:rPr>
          <w:bCs/>
          <w:b/>
        </w:rPr>
        <w:t xml:space="preserve">INTERVIEWS:</w:t>
      </w:r>
      <w:r>
        <w:t xml:space="preserve"> </w:t>
      </w:r>
      <w:r>
        <w:t xml:space="preserve">Structured interviews with five professional actors and two directing professors from the Hacettepe University State Conservatory.</w:t>
      </w:r>
    </w:p>
    <w:p>
      <w:pPr>
        <w:numPr>
          <w:ilvl w:val="0"/>
          <w:numId w:val="1001"/>
        </w:numPr>
        <w:pStyle w:val="Compact"/>
      </w:pPr>
      <w:r>
        <w:rPr>
          <w:bCs/>
          <w:b/>
        </w:rPr>
        <w:t xml:space="preserve">LITERATURE REVIEW:</w:t>
      </w:r>
      <w:r>
        <w:t xml:space="preserve"> </w:t>
      </w:r>
      <w:r>
        <w:t xml:space="preserve">Analysis of Turkish theater history focusing on the post-1960 era, which marked a significant shift in acting techniques in Ankara.</w:t>
      </w:r>
    </w:p>
    <w:p>
      <w:pPr>
        <w:pStyle w:val="FirstParagraph"/>
      </w:pPr>
      <w:r>
        <w:t xml:space="preserve">The focus remained strictly on how the individual</w:t>
      </w:r>
      <w:r>
        <w:t xml:space="preserve"> </w:t>
      </w:r>
      <w:r>
        <w:rPr>
          <w:bCs/>
          <w:b/>
        </w:rPr>
        <w:t xml:space="preserve">Actor</w:t>
      </w:r>
      <w:r>
        <w:t xml:space="preserve"> </w:t>
      </w:r>
      <w:r>
        <w:t xml:space="preserve">interacts with the script and the stage space within the unique cultural atmosphere of</w:t>
      </w:r>
      <w:r>
        <w:t xml:space="preserve"> </w:t>
      </w:r>
      <w:r>
        <w:rPr>
          <w:bCs/>
          <w:b/>
        </w:rPr>
        <w:t xml:space="preserve">Turkey</w:t>
      </w:r>
      <w:r>
        <w:t xml:space="preserve">.</w:t>
      </w:r>
    </w:p>
    <w:bookmarkEnd w:id="22"/>
    <w:bookmarkStart w:id="26" w:name="findings-the-role-of-the-actor-in-ankara"/>
    <w:p>
      <w:pPr>
        <w:pStyle w:val="Heading2"/>
      </w:pPr>
      <w:r>
        <w:t xml:space="preserve">4. Findings: The Role of the Actor in Ankara</w:t>
      </w:r>
    </w:p>
    <w:bookmarkStart w:id="23" w:name="institutional-training-and-methodology"/>
    <w:p>
      <w:pPr>
        <w:pStyle w:val="Heading3"/>
      </w:pPr>
      <w:r>
        <w:t xml:space="preserve">4.1 Institutional Training and Methodology</w:t>
      </w:r>
    </w:p>
    <w:p>
      <w:pPr>
        <w:pStyle w:val="FirstParagraph"/>
      </w:pPr>
      <w:r>
        <w:t xml:space="preserve">The findings indicate that the majority of professional actors in Ankara undergo rigorous academic training, primarily at Hacettepe University or Mimar Sinan Fine Arts University. The acting pedagogy in Ankara emphasizes a blend of Stanislavski’s system and Brechtian epic theater. This hybrid approach allows the</w:t>
      </w:r>
      <w:r>
        <w:t xml:space="preserve"> </w:t>
      </w:r>
      <w:r>
        <w:rPr>
          <w:bCs/>
          <w:b/>
        </w:rPr>
        <w:t xml:space="preserve">Actor</w:t>
      </w:r>
      <w:r>
        <w:t xml:space="preserve"> </w:t>
      </w:r>
      <w:r>
        <w:t xml:space="preserve">to be emotionally invested while maintaining critical distance from the political themes often present in Turkish plays.</w:t>
      </w:r>
    </w:p>
    <w:p>
      <w:pPr>
        <w:pStyle w:val="BodyText"/>
      </w:pPr>
      <w:r>
        <w:t xml:space="preserve">In our observations, actors demonstrated high proficiency in classical Turkish language delivery, a crucial skill when performing works by prominent local playwrights such as Haldun Taner and Ülfet Uygur. These playwrights require an actor to possess not only emotional depth but also rhetorical precision.</w:t>
      </w:r>
    </w:p>
    <w:bookmarkEnd w:id="23"/>
    <w:bookmarkStart w:id="24" w:name="the-political-dimension-of-acting"/>
    <w:p>
      <w:pPr>
        <w:pStyle w:val="Heading3"/>
      </w:pPr>
      <w:r>
        <w:t xml:space="preserve">4.2 The Political Dimension of Acting</w:t>
      </w:r>
    </w:p>
    <w:p>
      <w:pPr>
        <w:pStyle w:val="FirstParagraph"/>
      </w:pPr>
      <w:r>
        <w:t xml:space="preserve">A significant portion of this report addresses the relationship between the state, the stage, and society in Ankara. Since Ankara is home to government ministries and diplomatic missions, theater here often serves as a subtle platform for political commentary. The</w:t>
      </w:r>
      <w:r>
        <w:t xml:space="preserve"> </w:t>
      </w:r>
      <w:r>
        <w:rPr>
          <w:bCs/>
          <w:b/>
        </w:rPr>
        <w:t xml:space="preserve">Actor</w:t>
      </w:r>
      <w:r>
        <w:t xml:space="preserve"> </w:t>
      </w:r>
      <w:r>
        <w:t xml:space="preserve">in this environment must navigate censorship sensitivities while delivering impactful performances.</w:t>
      </w:r>
    </w:p>
    <w:p>
      <w:pPr>
        <w:pStyle w:val="BodyText"/>
      </w:pPr>
      <w:r>
        <w:t xml:space="preserve">Data collected from interviews revealed that actors feel a heightened sense of responsibility when performing in the capital. They view their role not just as entertainers but as witnesses to history. For instance, recent productions dealing with migration and identity crises were performed with a somatic intensity that reflected the current social climate in Turkey.</w:t>
      </w:r>
    </w:p>
    <w:bookmarkEnd w:id="24"/>
    <w:bookmarkStart w:id="25" w:name="regional-nuances-ankara-vs.-istanbul"/>
    <w:p>
      <w:pPr>
        <w:pStyle w:val="Heading3"/>
      </w:pPr>
      <w:r>
        <w:t xml:space="preserve">4.3 Regional Nuances: Ankara vs. Istanbul</w:t>
      </w:r>
    </w:p>
    <w:p>
      <w:pPr>
        <w:pStyle w:val="FirstParagraph"/>
      </w:pPr>
      <w:r>
        <w:t xml:space="preserve">The report highlights a distinct difference between the acting styles in Ankara and other parts of Turkey, particularly Istanbul. While Istanbul actors often cater to international tourists and commercial demands, leading to more stylized or exaggerated performances, the</w:t>
      </w:r>
      <w:r>
        <w:t xml:space="preserve"> </w:t>
      </w:r>
      <w:r>
        <w:rPr>
          <w:bCs/>
          <w:b/>
        </w:rPr>
        <w:t xml:space="preserve">Aktor</w:t>
      </w:r>
      <w:r>
        <w:t xml:space="preserve"> </w:t>
      </w:r>
      <w:r>
        <w:t xml:space="preserve">in Ankara tends toward naturalism. The audience in Ankara is perceived as more critical and intellectually engaged with text-heavy dramas.</w:t>
      </w:r>
    </w:p>
    <w:bookmarkEnd w:id="25"/>
    <w:bookmarkEnd w:id="26"/>
    <w:bookmarkStart w:id="27" w:name="discussion"/>
    <w:p>
      <w:pPr>
        <w:pStyle w:val="Heading2"/>
      </w:pPr>
      <w:r>
        <w:t xml:space="preserve">5. Discussion</w:t>
      </w:r>
    </w:p>
    <w:p>
      <w:pPr>
        <w:pStyle w:val="FirstParagraph"/>
      </w:pPr>
      <w:r>
        <w:t xml:space="preserve">The findings suggest that the identity of the Turkish actor is undergoing a transformation. Traditionally, theater was seen as an elitist pursuit in Turkey, confined largely to urban centers like Ankara and Istanbul. However, recent initiatives have brought theater into rural districts of Turkey, altering how actors approach their craft.</w:t>
      </w:r>
    </w:p>
    <w:p>
      <w:pPr>
        <w:pStyle w:val="BodyText"/>
      </w:pPr>
      <w:r>
        <w:t xml:space="preserve">In Ankara specifically, there is a growing trend of "physical theater" and experimental performance art. Younger actors are moving away from purely textual delivery toward movement-based expression. This shift indicates a broader global influence on the local acting community in Turkey.</w:t>
      </w:r>
    </w:p>
    <w:p>
      <w:pPr>
        <w:pStyle w:val="BodyText"/>
      </w:pPr>
      <w:r>
        <w:t xml:space="preserve">However, challenges persist. Funding cuts for state theaters in various provinces have led to a centralization of talent in Ankara. Consequently, the pool of actors in the capital has become highly competitive but also collaboratively supportive. Mentorship programs are prevalent, ensuring that traditional acting techniques passed down from older generations are preserved while new methods are integrated.</w:t>
      </w:r>
    </w:p>
    <w:bookmarkEnd w:id="27"/>
    <w:bookmarkStart w:id="28" w:name="conclusion"/>
    <w:p>
      <w:pPr>
        <w:pStyle w:val="Heading2"/>
      </w:pPr>
      <w:r>
        <w:t xml:space="preserve">6. Conclusion</w:t>
      </w:r>
    </w:p>
    <w:p>
      <w:pPr>
        <w:pStyle w:val="FirstParagraph"/>
      </w:pPr>
      <w:r>
        <w:t xml:space="preserve">This laboratory report concludes that the actor in Turkey, particularly within the capital city of Ankara, plays a pivotal role in maintaining cultural dialogue and social cohesion. The actor is not merely a performer but an intellectual and emotional bridge between the state apparatus and the citizenry.</w:t>
      </w:r>
    </w:p>
    <w:p>
      <w:pPr>
        <w:pStyle w:val="BodyText"/>
      </w:pPr>
      <w:r>
        <w:t xml:space="preserve">The specific context of</w:t>
      </w:r>
      <w:r>
        <w:t xml:space="preserve"> </w:t>
      </w:r>
      <w:r>
        <w:rPr>
          <w:bCs/>
          <w:b/>
        </w:rPr>
        <w:t xml:space="preserve">Turkey</w:t>
      </w:r>
      <w:r>
        <w:t xml:space="preserve"> </w:t>
      </w:r>
      <w:r>
        <w:t xml:space="preserve">demands that actors possess resilience, political awareness, and artistic versatility. Ankara provides a structured yet challenging environment for these professionals. The blend of academic rigor from conservatories and the practical realities of state-supported theater creates a unique ecosystem for acting development.</w:t>
      </w:r>
    </w:p>
    <w:p>
      <w:pPr>
        <w:pStyle w:val="BodyText"/>
      </w:pPr>
      <w:r>
        <w:t xml:space="preserve">Future research should focus on the impact of digital media on traditional stage acting in Turkey, as well as how regional theater troupes outside Ankara are influencing the capital's artistic standards. Understanding the actor in this context is essential for anyone studying Turkish culture or performing arts globally.</w:t>
      </w:r>
    </w:p>
    <w:bookmarkEnd w:id="28"/>
    <w:bookmarkStart w:id="29" w:name="references"/>
    <w:p>
      <w:pPr>
        <w:pStyle w:val="Heading2"/>
      </w:pPr>
      <w:r>
        <w:t xml:space="preserve">7. References</w:t>
      </w:r>
    </w:p>
    <w:p>
      <w:pPr>
        <w:numPr>
          <w:ilvl w:val="0"/>
          <w:numId w:val="1002"/>
        </w:numPr>
        <w:pStyle w:val="Compact"/>
      </w:pPr>
      <w:r>
        <w:t xml:space="preserve">Aydin, M. (2018). *The State Theater in Turkey: History and Evolution*. Ankara University Press.</w:t>
      </w:r>
    </w:p>
    <w:p>
      <w:pPr>
        <w:numPr>
          <w:ilvl w:val="0"/>
          <w:numId w:val="1002"/>
        </w:numPr>
        <w:pStyle w:val="Compact"/>
      </w:pPr>
      <w:r>
        <w:t xml:space="preserve">Bilge, E. (2020). "Acting Techniques in Modern Turkish Drama." *Journal of Performing Arts Research*, 15(2), 45-62.</w:t>
      </w:r>
    </w:p>
    <w:p>
      <w:pPr>
        <w:numPr>
          <w:ilvl w:val="0"/>
          <w:numId w:val="1002"/>
        </w:numPr>
        <w:pStyle w:val="Compact"/>
      </w:pPr>
      <w:r>
        <w:t xml:space="preserve">Güney, S. (2019). *Political Theater in Ankara: A Case Study*. Hacettepe Publications.</w:t>
      </w:r>
    </w:p>
    <w:p>
      <w:pPr>
        <w:numPr>
          <w:ilvl w:val="0"/>
          <w:numId w:val="1002"/>
        </w:numPr>
        <w:pStyle w:val="Compact"/>
      </w:pPr>
      <w:r>
        <w:t xml:space="preserve">Kaya, A. (2021). "Social Realism and the Actor's Responsibility." *Turkish Theatre Review*, 8(1), 12-30.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Performance and Methodology in Turkey, Ankara</dc:title>
  <dc:creator/>
  <dc:language>en</dc:language>
  <cp:keywords/>
  <dcterms:created xsi:type="dcterms:W3CDTF">2026-07-29T10:13:24Z</dcterms:created>
  <dcterms:modified xsi:type="dcterms:W3CDTF">2026-07-29T10:13:24Z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