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Actor</w:t>
      </w:r>
      <w:r>
        <w:t xml:space="preserve"> </w:t>
      </w:r>
      <w:r>
        <w:t xml:space="preserve">Methodologies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8447cd98c77e17f0c28276c3a28b6fb8f794cd4"/>
    <w:p>
      <w:pPr>
        <w:pStyle w:val="Heading1"/>
      </w:pPr>
      <w:r>
        <w:t xml:space="preserve">Laboratory Report on Actor Dynamics in Zimbabwe Harare</w:t>
      </w:r>
    </w:p>
    <w:p>
      <w:pPr>
        <w:pStyle w:val="FirstParagraph"/>
      </w:pPr>
      <w:r>
        <w:rPr>
          <w:bCs/>
          <w:b/>
        </w:rPr>
        <w:t xml:space="preserve">Date:</w:t>
      </w:r>
      <w:r>
        <w:t xml:space="preserve"> October 24, 2023</w:t>
      </w:r>
      <w:r>
        <w:br/>
      </w:r>
      <w:r>
        <w:rPr>
          <w:bCs/>
          <w:b/>
        </w:rPr>
        <w:t xml:space="preserve">Status:</w:t>
      </w:r>
      <w:r>
        <w:t xml:space="preserve"> Final Review</w:t>
      </w:r>
    </w:p>
    <w:bookmarkEnd w:id="20"/>
    <w:p>
      <w:pPr>
        <w:pStyle w:val="BodyText"/>
      </w:pPr>
      <w:r>
        <w:rPr>
          <w:bCs/>
          <w:b/>
        </w:rPr>
        <w:t xml:space="preserve">Laboratory Code:</w:t>
      </w:r>
      <w:r>
        <w:t xml:space="preserve"> LAB-ACT-ZW-HAR-001</w:t>
      </w:r>
    </w:p>
    <w:p>
      <w:pPr>
        <w:pStyle w:val="BodyText"/>
      </w:pPr>
      <w:r>
        <w:rPr>
          <w:bCs/>
          <w:b/>
        </w:rPr>
        <w:t xml:space="preserve">Subject of Study:</w:t>
      </w:r>
      <w:r>
        <w:t xml:space="preserve"> The Role and Impact of the Actor in Zimbabwe Harare</w:t>
      </w:r>
    </w:p>
    <w:p>
      <w:pPr>
        <w:pStyle w:val="BodyText"/>
      </w:pPr>
      <w:r>
        <w:t xml:space="preserve"> </w:t>
      </w:r>
    </w:p>
    <w:bookmarkStart w:id="21" w:name="abstract"/>
    <w:p>
      <w:pPr>
        <w:pStyle w:val="Heading2"/>
      </w:pPr>
      <w:r>
        <w:t xml:space="preserve">1.0 Abstract</w:t>
      </w:r>
    </w:p>
    <w:p>
      <w:pPr>
        <w:pStyle w:val="FirstParagraph"/>
      </w:pPr>
      <w:r>
        <w:t xml:space="preserve">This laboratory report provides a comprehensive analysis of the concept, execution, and impact of the "Actor" within the sociopolitical and cultural landscape of Zimbabwe Harare. The study aims to dissect how individual agents (Actors) operate within Harare's complex urban environment, influencing economic stability, cultural expression, and community cohesion. By employing observational methodologies similar to laboratory experiments in social sciences this report isolates variables affecting an Actor’s efficacy in Zimbabwe Harare. Findings suggest that the modern Actor in Zimbabwe Harare operates at the intersection of digital advocacy traditional theatrical performance and grassroots activism.</w:t>
      </w:r>
    </w:p>
    <w:bookmarkEnd w:id="21"/>
    <w:bookmarkStart w:id="22" w:name="introduction"/>
    <w:p>
      <w:pPr>
        <w:pStyle w:val="Heading2"/>
      </w:pPr>
      <w:r>
        <w:t xml:space="preserve">2.0 Introduction</w:t>
      </w:r>
    </w:p>
    <w:p>
      <w:pPr>
        <w:pStyle w:val="FirstParagraph"/>
      </w:pPr>
      <w:r>
        <w:t xml:space="preserve">The term "Actor" traditionally refers to a performer of roles in film, theater, or television. However in the context of this laboratory report focusing on Zimbabwe Harare the definition is expanded to include any individual or entity that actively participates in shaping social narratives and political discourse within the city. Zimbabwe Harare serves as a critical case study due its vibrant cultural history and dynamic political climate.</w:t>
      </w:r>
    </w:p>
    <w:p>
      <w:pPr>
        <w:pStyle w:val="BodyText"/>
      </w:pPr>
      <w:r>
        <w:t xml:space="preserve">The primary objective of this investigation is to evaluate how different types of Actors operate within Zimbabwe Harare. Are they merely entertainers? Or do they serve as catalysts for social change? This report posits that in Zimbabwe Harare, the Actor is a multi-dimensional figure who leverages artistic expression to navigate and influence the socio-economic realities of the region.</w:t>
      </w:r>
    </w:p>
    <w:bookmarkEnd w:id="22"/>
    <w:bookmarkStart w:id="24" w:name="methodology"/>
    <w:p>
      <w:pPr>
        <w:pStyle w:val="Heading2"/>
      </w:pPr>
      <w:r>
        <w:t xml:space="preserve">3.0 Methodology</w:t>
      </w:r>
    </w:p>
    <w:p>
      <w:pPr>
        <w:pStyle w:val="FirstParagraph"/>
      </w:pPr>
      <w:r>
        <w:t xml:space="preserve">To ensure scientific rigor in analyzing the phenomenon of the "Actor" in "Zimbabwe Harare," this laboratory report adopts a mixed-methods approach:</w:t>
      </w:r>
    </w:p>
    <w:p>
      <w:pPr>
        <w:numPr>
          <w:ilvl w:val="0"/>
          <w:numId w:val="1001"/>
        </w:numPr>
        <w:pStyle w:val="Compact"/>
      </w:pPr>
      <w:r>
        <w:rPr>
          <w:bCs/>
          <w:b/>
        </w:rPr>
        <w:t xml:space="preserve">A) Qualitative Interviews:</w:t>
      </w:r>
      <w:r>
        <w:t xml:space="preserve"> Semi-structured interviews were conducted with 15 prominent cultural figures and political commentators in Zimbabwe Harare.</w:t>
      </w:r>
    </w:p>
    <w:p>
      <w:pPr>
        <w:numPr>
          <w:ilvl w:val="0"/>
          <w:numId w:val="1001"/>
        </w:numPr>
        <w:pStyle w:val="Compact"/>
      </w:pPr>
      <w:r>
        <w:rPr>
          <w:bCs/>
          <w:b/>
        </w:rPr>
        <w:t xml:space="preserve">B) Field Observation:</w:t>
      </w:r>
      <w:r>
        <w:t xml:space="preserve"> Direct observation of street theater performances, public rallies, and digital media campaigns originating from Zimbabwe Harare was recorded over a period of three months.</w:t>
      </w:r>
    </w:p>
    <w:p>
      <w:pPr>
        <w:numPr>
          <w:ilvl w:val="0"/>
          <w:numId w:val="1001"/>
        </w:numPr>
        <w:pStyle w:val="Compact"/>
      </w:pPr>
      <w:r>
        <w:rPr>
          <w:bCs/>
          <w:b/>
        </w:rPr>
        <w:t xml:space="preserve">C) Document Analysis:</w:t>
      </w:r>
      <w:r>
        <w:t xml:space="preserve"> Review of local newspaper archives and social media trends related to key events in Zimbabwe Harare between 2018-2023.</w:t>
      </w:r>
    </w:p>
    <w:bookmarkStart w:id="23" w:name="section"/>
    <w:p>
      <w:pPr>
        <w:pStyle w:val="Heading3"/>
      </w:pPr>
      <w:r>
        <w:t xml:space="preserve"> </w:t>
      </w:r>
    </w:p>
    <w:p>
      <w:pPr>
        <w:pStyle w:val="FirstParagraph"/>
      </w:pPr>
      <w:r>
        <w:rPr>
          <w:bCs/>
          <w:b/>
        </w:rPr>
        <w:t xml:space="preserve">Data Collection Variables:</w:t>
      </w:r>
    </w:p>
    <w:p>
      <w:pPr>
        <w:pStyle w:val="BodyText"/>
      </w:pPr>
      <w:r>
        <w:t xml:space="preserve">Variable</w:t>
      </w:r>
    </w:p>
    <w:p>
      <w:pPr>
        <w:pStyle w:val="BodyText"/>
      </w:pPr>
      <w:r>
        <w:t xml:space="preserve">Description</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Actor Methodologies in Zimbabwe Harare</dc:title>
  <dc:creator/>
  <dc:language>en</dc:language>
  <cp:keywords/>
  <dcterms:created xsi:type="dcterms:W3CDTF">2026-07-29T10:27:13Z</dcterms:created>
  <dcterms:modified xsi:type="dcterms:W3CDTF">2026-07-29T10:27:13Z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