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Lab</w:t>
      </w:r>
      <w:r>
        <w:t xml:space="preserve"> </w:t>
      </w:r>
      <w:r>
        <w:t xml:space="preserve">Report:</w:t>
      </w:r>
      <w:r>
        <w:t xml:space="preserve"> </w:t>
      </w:r>
      <w:r>
        <w:t xml:space="preserve">Brisbane</w:t>
      </w:r>
      <w:r>
        <w:t xml:space="preserve"> </w:t>
      </w:r>
      <w:r>
        <w:t xml:space="preserve">Operations</w:t>
      </w:r>
    </w:p>
    <w:bookmarkStart w:id="30" w:name="aerospace-engineering-laboratory-report"/>
    <w:p>
      <w:pPr>
        <w:pStyle w:val="Heading1"/>
      </w:pPr>
      <w:r>
        <w:t xml:space="preserve">AEROSPACE ENGINEERING LABORATORY REPORT</w:t>
      </w:r>
    </w:p>
    <w:p>
      <w:pPr>
        <w:pStyle w:val="FirstParagraph"/>
      </w:pPr>
      <w:r>
        <w:rPr>
          <w:iCs/>
          <w:i/>
          <w:bCs/>
          <w:b/>
        </w:rPr>
        <w:t xml:space="preserve">Evaluation of Aerodynamic Efficiency and Structural Integrity for Next-Generation Regional Aircraft in Australia Brisbane Contexts</w:t>
      </w:r>
    </w:p>
    <w:p>
      <w:pPr>
        <w:pStyle w:val="BodyText"/>
      </w:pPr>
      <w:r>
        <w:rPr>
          <w:bCs/>
          <w:b/>
        </w:rPr>
        <w:t xml:space="preserve">Date:</w:t>
      </w:r>
    </w:p>
    <w:p>
      <w:pPr>
        <w:pStyle w:val="BodyText"/>
      </w:pPr>
      <w:r>
        <w:t xml:space="preserve">October 24, 24</w:t>
      </w:r>
    </w:p>
    <w:p>
      <w:pPr>
        <w:pStyle w:val="BodyText"/>
      </w:pPr>
      <w:r>
        <w:rPr>
          <w:bCs/>
          <w:b/>
        </w:rPr>
        <w:t xml:space="preserve">Location:</w:t>
      </w:r>
      <w:r>
        <w:t xml:space="preserve">Brisbane Aerospace Research Centre, Australia BrisbaneTd&gt;Td&gt;Australian Standards AS9100 Compliance Review.DCeport No:</w:t>
      </w:r>
    </w:p>
    <w:p>
      <w:pPr>
        <w:pStyle w:val="BodyText"/>
      </w:pPr>
      <w:r>
        <w:t xml:space="preserve">AER-BNE-2024-XYZ</w:t>
      </w:r>
    </w:p>
    <w:p>
      <w:pPr>
        <w:pStyle w:val="BodyText"/>
      </w:pPr>
      <w:r>
        <w:rPr>
          <w:bCs/>
          <w:b/>
        </w:rPr>
        <w:t xml:space="preserve">Prepared By:</w:t>
      </w:r>
    </w:p>
    <w:p>
      <w:pPr>
        <w:pStyle w:val="BodyText"/>
      </w:pPr>
      <w:r>
        <w:t xml:space="preserve">Senior Aerospace Engineer.</w:t>
      </w:r>
    </w:p>
    <w:p>
      <w:pPr>
        <w:pStyle w:val="BodyText"/>
      </w:pPr>
      <w:r>
        <w:t xml:space="preserve">Td&gt;Ta: Dr. J. Smith, Lead Analyst.DStatus:</w:t>
      </w:r>
    </w:p>
    <w:p>
      <w:pPr>
        <w:pStyle w:val="BodyText"/>
      </w:pPr>
      <w:r>
        <w:t xml:space="preserve">Final ReviewDPreliminary Findings Summary.</w:t>
      </w:r>
    </w:p>
    <w:bookmarkStart w:id="20" w:name="abstract"/>
    <w:p>
      <w:pPr>
        <w:pStyle w:val="Heading2"/>
      </w:pPr>
      <w:r>
        <w:t xml:space="preserve">1.0 Abstract</w:t>
      </w:r>
    </w:p>
    <w:p>
      <w:pPr>
        <w:pStyle w:val="FirstParagraph"/>
      </w:pPr>
      <w:r>
        <w:t xml:space="preserve">This laboratory report outlines the comprehensive testing and analysis conducted by our team of certified Aerospace Engineer professionals within the Brisbane Aerospace Research Centre located in Australia Brisbane. The primary objective was to evaluate the aerodynamic efficiency and structural resilience of a prototype regional transport aircraft under conditions specific to the Queensland climate. As an emerging hub for aviation technology in Australia, Brisbane presents unique environmental variables that must be accounted for in modern aerospace design. This document details the methodologies employed, data collected during wind tunnel simulations, and the subsequent recommendations for regulatory approval within Australian airspace.</w:t>
      </w:r>
    </w:p>
    <w:bookmarkEnd w:id="20"/>
    <w:bookmarkStart w:id="21" w:name="introduction"/>
    <w:p>
      <w:pPr>
        <w:pStyle w:val="Heading2"/>
      </w:pPr>
      <w:r>
        <w:t xml:space="preserve">2.0 Introduction</w:t>
      </w:r>
    </w:p>
    <w:p>
      <w:pPr>
        <w:pStyle w:val="FirstParagraph"/>
      </w:pPr>
      <w:r>
        <w:t xml:space="preserve">The role of an Aerospace Engineer has become increasingly critical as global demand for sustainable and efficient air travel grows. In Australia Brisbane, this growth is not merely economic but also logistical, given the vast distances between major population centers and the increasing frequency of extreme weather events due to climate change. The purpose of this laboratory study is to validate a new winglet design intended to reduce fuel consumption by approximately 12% while maintaining structural integrity during high-velocity crosswinds.</w:t>
      </w:r>
    </w:p>
    <w:p>
      <w:pPr>
        <w:pStyle w:val="BodyText"/>
      </w:pPr>
      <w:r>
        <w:t xml:space="preserve">The context of Australia Brisbane is pivotal for this report. Unlike other major aerospace hubs in Sydney or Melbourne, Brisbane experiences higher humidity levels and more frequent thermal updrafts due to its proximity to the Coral Sea and the Great Dividing Range. Therefore, an Aerospace Engineer must adapt standard testing protocols to reflect these local atmospheric conditions. This lab report serves as a formal record of those adaptations and their results.</w:t>
      </w:r>
    </w:p>
    <w:bookmarkEnd w:id="21"/>
    <w:bookmarkStart w:id="22" w:name="objectives"/>
    <w:p>
      <w:pPr>
        <w:pStyle w:val="Heading2"/>
      </w:pPr>
      <w:r>
        <w:t xml:space="preserve">3.0 Objectives</w:t>
      </w:r>
    </w:p>
    <w:p>
      <w:pPr>
        <w:pStyle w:val="FirstParagraph"/>
      </w:pPr>
      <w:r>
        <w:t xml:space="preserve">The primary objectives of this laboratory exercise were defined at the outset by the lead Aerospace Engineer:</w:t>
      </w:r>
    </w:p>
    <w:p>
      <w:pPr>
        <w:numPr>
          <w:ilvl w:val="0"/>
          <w:numId w:val="1001"/>
        </w:numPr>
        <w:pStyle w:val="Compact"/>
      </w:pPr>
      <w:r>
        <w:t xml:space="preserve">To measure lift-to-drag ratios under varying humidity conditions typical of Australia Brisbane.</w:t>
      </w:r>
    </w:p>
    <w:p>
      <w:pPr>
        <w:numPr>
          <w:ilvl w:val="0"/>
          <w:numId w:val="1001"/>
        </w:numPr>
        <w:pStyle w:val="Compact"/>
      </w:pPr>
      <w:r>
        <w:t xml:space="preserve">To assess thermal expansion rates of composite materials when exposed to the high solar radiation prevalent in Brisbane summers.</w:t>
      </w:r>
    </w:p>
    <w:p>
      <w:pPr>
        <w:numPr>
          <w:ilvl w:val="0"/>
          <w:numId w:val="1001"/>
        </w:numPr>
        <w:pStyle w:val="Compact"/>
      </w:pPr>
      <w:r>
        <w:t xml:space="preserve">To validate compliance with Civil Aviation Safety Authority (CASA) regulations specific to regional aircraft operations in Australia.</w:t>
      </w:r>
    </w:p>
    <w:bookmarkEnd w:id="22"/>
    <w:bookmarkStart w:id="25" w:name="methodology"/>
    <w:p>
      <w:pPr>
        <w:pStyle w:val="Heading2"/>
      </w:pPr>
      <w:r>
        <w:t xml:space="preserve">4.0 Methodology</w:t>
      </w:r>
    </w:p>
    <w:p>
      <w:pPr>
        <w:pStyle w:val="FirstParagraph"/>
      </w:pPr>
      <w:r>
        <w:t xml:space="preserve">The testing phase was conducted using a subsonic wind tunnel facility capable of simulating wind speeds up to 350 km/h. The prototype wing section, constructed from carbon-fiber reinforced polymer (CFRP), was mounted on a multi-axis force balance system.</w:t>
      </w:r>
    </w:p>
    <w:bookmarkStart w:id="23" w:name="environmental-simulation"/>
    <w:p>
      <w:pPr>
        <w:pStyle w:val="Heading3"/>
      </w:pPr>
      <w:r>
        <w:t xml:space="preserve">4.1 Environmental Simulation</w:t>
      </w:r>
    </w:p>
    <w:p>
      <w:pPr>
        <w:pStyle w:val="FirstParagraph"/>
      </w:pPr>
      <w:r>
        <w:t xml:space="preserve">To accurately replicate the Australia Brisbane environment, the wind tunnel's humidity control system was adjusted to maintain relative humidity levels between 65% and 85%, mirroring average summer conditions in Queensland. Temperature fluctuations were also simulated, ranging from 20°C to 38°C.</w:t>
      </w:r>
    </w:p>
    <w:bookmarkEnd w:id="23"/>
    <w:bookmarkStart w:id="24" w:name="instrumentation"/>
    <w:p>
      <w:pPr>
        <w:pStyle w:val="Heading3"/>
      </w:pPr>
      <w:r>
        <w:t xml:space="preserve">4.2 Instrumentation</w:t>
      </w:r>
    </w:p>
    <w:p>
      <w:pPr>
        <w:pStyle w:val="FirstParagraph"/>
      </w:pPr>
      <w:r>
        <w:t xml:space="preserve">Data acquisition was performed using high-frequency strain gauges and pressure transducers embedded within the wing structure. These sensors were calibrated by the Aerospace Engineer team to ensure precision in detecting minute deflections and pressure changes that could indicate structural fatigue or aerodynamic stall.</w:t>
      </w:r>
    </w:p>
    <w:bookmarkEnd w:id="24"/>
    <w:bookmarkEnd w:id="25"/>
    <w:bookmarkStart w:id="26" w:name="results"/>
    <w:p>
      <w:pPr>
        <w:pStyle w:val="Heading2"/>
      </w:pPr>
      <w:r>
        <w:t xml:space="preserve">5.0 Results</w:t>
      </w:r>
    </w:p>
    <w:p>
      <w:pPr>
        <w:pStyle w:val="FirstParagraph"/>
      </w:pPr>
      <w:r>
        <w:t xml:space="preserve">The data collected during the laboratory sessions revealed several critical insights regarding performance metrics. The following table summarizes the key findings:</w:t>
      </w:r>
    </w:p>
    <w:p>
      <w:pPr>
        <w:pStyle w:val="BodyText"/>
      </w:pPr>
      <w:r>
        <w:t xml:space="preserve">Test Condition</w:t>
      </w:r>
    </w:p>
    <w:p>
      <w:pPr>
        <w:pStyle w:val="BodyText"/>
      </w:pPr>
      <w:r>
        <w:t xml:space="preserve">Lift Coefficient (Cl)</w:t>
      </w:r>
    </w:p>
    <w:p>
      <w:pPr>
        <w:pStyle w:val="BodyText"/>
      </w:pPr>
      <w:r>
        <w:t xml:space="preserve">Drag Coefficient Cd)Ratio</w:t>
      </w:r>
    </w:p>
    <w:p>
      <w:pPr>
        <w:pStyle w:val="BodyText"/>
      </w:pPr>
      <w:r>
        <w:t xml:space="preserve">Dry Air, 25°C</w:t>
      </w:r>
    </w:p>
    <w:p>
      <w:pPr>
        <w:pStyle w:val="BodyText"/>
      </w:pPr>
      <w:r>
        <w:t xml:space="preserve">1.24</w:t>
      </w:r>
    </w:p>
    <w:p>
      <w:pPr>
        <w:pStyle w:val="BodyText"/>
      </w:pPr>
      <w:r>
        <w:t xml:space="preserve">0.36</w:t>
      </w:r>
    </w:p>
    <w:p>
      <w:pPr>
        <w:pStyle w:val="BodyText"/>
      </w:pPr>
      <w:r>
        <w:t xml:space="preserve">Td&gt;</w:t>
      </w:r>
    </w:p>
    <w:p>
      <w:pPr>
        <w:pStyle w:val="BodyText"/>
      </w:pPr>
      <w:r>
        <w:t xml:space="preserve">Humid Air, Brisbane Summer (35°C)</w:t>
      </w:r>
    </w:p>
    <w:p>
      <w:pPr>
        <w:pStyle w:val="BodyText"/>
      </w:pPr>
      <w:r>
        <w:t xml:space="preserve">1.18</w:t>
      </w:r>
    </w:p>
    <w:p>
      <w:pPr>
        <w:pStyle w:val="BodyText"/>
      </w:pPr>
      <w:r>
        <w:t xml:space="preserve">0.42</w:t>
      </w:r>
    </w:p>
    <w:p>
      <w:pPr>
        <w:pStyle w:val="BodyText"/>
      </w:pPr>
      <w:r>
        <w:t xml:space="preserve">Dt&gt;Td&gt;Crosswind Simulation (45 km/h)</w:t>
      </w:r>
    </w:p>
    <w:p>
      <w:pPr>
        <w:pStyle w:val="BodyText"/>
      </w:pPr>
      <w:r>
        <w:t xml:space="preserve">1.15</w:t>
      </w:r>
    </w:p>
    <w:p>
      <w:pPr>
        <w:pStyle w:val="BodyText"/>
      </w:pPr>
      <w:r>
        <w:t xml:space="preserve">1.45DThermal Stress Test (Max Temp)</w:t>
      </w:r>
    </w:p>
    <w:p>
      <w:pPr>
        <w:pStyle w:val="BodyText"/>
      </w:pPr>
      <w:r>
        <w:t xml:space="preserve">Td&gt;Ta: Structural deformation remained within safe limits (&lt;0.5mm).DStatus:</w:t>
      </w:r>
    </w:p>
    <w:p>
      <w:pPr>
        <w:pStyle w:val="BodyText"/>
      </w:pPr>
      <w:r>
        <w:t xml:space="preserve">Pass</w:t>
      </w:r>
    </w:p>
    <w:p>
      <w:pPr>
        <w:pStyle w:val="BodyText"/>
      </w:pPr>
      <w:r>
        <w:t xml:space="preserve">The results indicate a slight reduction in aerodynamic efficiency under high humidity, which is expected due to changes in air density. However, the Aerospace Engineer team noted that the winglet design successfully mitigated drag penalties during crosswind conditions, a crucial factor for safety in Australia Brisbane where coastal winds can be unpredictable.</w:t>
      </w:r>
    </w:p>
    <w:bookmarkEnd w:id="26"/>
    <w:bookmarkStart w:id="27" w:name="discussion"/>
    <w:p>
      <w:pPr>
        <w:pStyle w:val="Heading2"/>
      </w:pPr>
      <w:r>
        <w:t xml:space="preserve">6.0 Discussion</w:t>
      </w:r>
    </w:p>
    <w:p>
      <w:pPr>
        <w:pStyle w:val="FirstParagraph"/>
      </w:pPr>
      <w:r>
        <w:t xml:space="preserve">The findings of this laboratory report underscore the importance of localized testing protocols. While standard international aerospace standards provide a baseline, they often fail to account for the specific microclimates found in regions like Australia Brisbane. The Aerospace Engineer must therefore act not only as a designer but also as an environmental analyst.</w:t>
      </w:r>
    </w:p>
    <w:p>
      <w:pPr>
        <w:pStyle w:val="BodyText"/>
      </w:pPr>
      <w:r>
        <w:t xml:space="preserve">The thermal expansion observed during high-temperature tests was within acceptable margins, confirming the suitability of the chosen CFRP materials. However, minor adjustments to the bonding agents were recommended to prevent delamination under sustained high-humidity conditions. This is a critical consideration for aircraft operating in tropical environments common in Northern Australia.</w:t>
      </w:r>
    </w:p>
    <w:bookmarkEnd w:id="27"/>
    <w:bookmarkStart w:id="28" w:name="conclusion"/>
    <w:p>
      <w:pPr>
        <w:pStyle w:val="Heading2"/>
      </w:pPr>
      <w:r>
        <w:t xml:space="preserve">7.0 Conclusion</w:t>
      </w:r>
    </w:p>
    <w:p>
      <w:pPr>
        <w:pStyle w:val="FirstParagraph"/>
      </w:pPr>
      <w:r>
        <w:t xml:space="preserve">In conclusion, this lab report demonstrates that the prototype regional aircraft meets all performance criteria when adapted for the unique environmental challenges of Australia Brisbane. The role of the Aerospace Engineer is vital in bridging the gap between theoretical design and practical application, ensuring that safety and efficiency are not compromised by local weather patterns. We recommend further long-term durability testing before full-scale production begins.</w:t>
      </w:r>
    </w:p>
    <w:bookmarkEnd w:id="28"/>
    <w:bookmarkStart w:id="29" w:name="recommendations"/>
    <w:p>
      <w:pPr>
        <w:pStyle w:val="Heading2"/>
      </w:pPr>
      <w:r>
        <w:t xml:space="preserve">8.0 Recommendations</w:t>
      </w:r>
    </w:p>
    <w:p>
      <w:pPr>
        <w:pStyle w:val="FirstParagraph"/>
      </w:pPr>
      <w:r>
        <w:t xml:space="preserve">Based on the data presented, the following actions are recommended for immediate implementation:</w:t>
      </w:r>
    </w:p>
    <w:p>
      <w:pPr>
        <w:numPr>
          <w:ilvl w:val="0"/>
          <w:numId w:val="1002"/>
        </w:numPr>
        <w:pStyle w:val="Compact"/>
      </w:pPr>
      <w:r>
        <w:rPr>
          <w:bCs/>
          <w:b/>
        </w:rPr>
        <w:t xml:space="preserve">Risk Assessment:</w:t>
      </w:r>
      <w:r>
        <w:t xml:space="preserve"> </w:t>
      </w:r>
      <w:r>
        <w:t xml:space="preserve">Update flight manuals to include specific crosswind landing procedures relevant to Australia Brisbane airports (such as Brisbane Airport - YBBN).DTd&gt;Aerospace Engineer Training: Ensure all operational staff are briefed on the new winglet characteristics and maintenance requirements.</w:t>
      </w:r>
    </w:p>
    <w:p>
      <w:pPr>
        <w:pStyle w:val="FirstParagraph"/>
      </w:pPr>
      <w:r>
        <w:rPr>
          <w:bCs/>
          <w:b/>
        </w:rPr>
        <w:t xml:space="preserve">Signatures:</w:t>
      </w:r>
    </w:p>
    <w:p>
      <w:pPr>
        <w:pStyle w:val="BodyText"/>
      </w:pPr>
      <w:r>
        <w:rPr>
          <w:iCs/>
          <w:i/>
        </w:rPr>
        <w:t xml:space="preserve">Sarah Jenkins, Lead Aerospace Engineer</w:t>
      </w:r>
      <w:r>
        <w:br/>
      </w:r>
      <w:r>
        <w:t xml:space="preserve">Brisbane, Australia</w:t>
      </w:r>
    </w:p>
    <w:p>
      <w:pPr>
        <w:pStyle w:val="BodyText"/>
      </w:pPr>
      <w:r>
        <w:t xml:space="preserve">DPreliminary Findings Summary.</w:t>
      </w:r>
    </w:p>
    <w:p>
      <w:pPr>
        <w:pStyle w:val="BodyText"/>
      </w:pPr>
      <w:r>
        <w:t xml:space="preserve">Td&gt;Ta: Dr. J. Smith, Lead Analyst.DStatus:</w:t>
      </w:r>
    </w:p>
    <w:p>
      <w:pPr>
        <w:pStyle w:val="BodyText"/>
      </w:pPr>
      <w:r>
        <w:t xml:space="preserve">Final ReviewDReport No:</w:t>
      </w:r>
    </w:p>
    <w:p>
      <w:pPr>
        <w:pStyle w:val="BodyText"/>
      </w:pPr>
      <w:r>
        <w:t xml:space="preserve">AER-BNE-2024-XYZ</w:t>
      </w:r>
    </w:p>
    <w:p>
      <w:pPr>
        <w:pStyle w:val="BodyText"/>
      </w:pPr>
      <w:r>
        <w:rPr>
          <w:bCs/>
          <w:b/>
        </w:rPr>
        <w:t xml:space="preserve">Date:</w:t>
      </w:r>
      <w:r>
        <w:t xml:space="preserve">Brisbane Aerospace Research Centre, Australia Brisbane.DPreliminary Findings Summary.</w:t>
      </w:r>
    </w:p>
    <w:p>
      <w:pPr>
        <w:pStyle w:val="BodyText"/>
      </w:pPr>
      <w:r>
        <w:t xml:space="preserve">Td&gt;Ta: Dr. J. Smith, Lead Analyst.DStatus:</w:t>
      </w:r>
    </w:p>
    <w:p>
      <w:pPr>
        <w:pStyle w:val="BodyText"/>
      </w:pPr>
      <w:r>
        <w:t xml:space="preserve">Final ReviewDReport No:</w:t>
      </w:r>
    </w:p>
    <w:p>
      <w:pPr>
        <w:pStyle w:val="BodyText"/>
      </w:pPr>
      <w:r>
        <w:t xml:space="preserve">AER-BNE-2024-XYZ</w:t>
      </w:r>
    </w:p>
    <w:p>
      <w:pPr>
        <w:pStyle w:val="BodyText"/>
      </w:pPr>
      <w:r>
        <w:rPr>
          <w:bCs/>
          <w:b/>
        </w:rPr>
        <w:t xml:space="preserve">Date:</w:t>
      </w:r>
      <w:r>
        <w:t xml:space="preserve">Brisbane Aerospace Research Centre, Australia Brisbane.DPreliminary Findings Summary.</w:t>
      </w:r>
    </w:p>
    <w:p>
      <w:pPr>
        <w:pStyle w:val="BodyText"/>
      </w:pPr>
      <w:r>
        <w:t xml:space="preserve">Td&gt;Ta: Dr. J. Smith, Lead Analyst.DStatus:</w:t>
      </w:r>
    </w:p>
    <w:p>
      <w:pPr>
        <w:pStyle w:val="BodyText"/>
      </w:pPr>
      <w:r>
        <w:t xml:space="preserve">Final ReviewDReport No:</w:t>
      </w:r>
    </w:p>
    <w:p>
      <w:pPr>
        <w:pStyle w:val="BodyText"/>
      </w:pPr>
      <w:r>
        <w:t xml:space="preserve">AER-BNE-2024-XYZ</w:t>
      </w:r>
    </w:p>
    <w:p>
      <w:pPr>
        <w:pStyle w:val="BodyText"/>
      </w:pPr>
      <w:r>
        <w:rPr>
          <w:bCs/>
          <w:b/>
        </w:rPr>
        <w:t xml:space="preserve">Date:</w:t>
      </w:r>
      <w:r>
        <w:t xml:space="preserve">Brisbane Aerospace Research Centre, Australia Brisbane.DPreliminary Findings Summary.</w:t>
      </w:r>
    </w:p>
    <w:p>
      <w:pPr>
        <w:pStyle w:val="BodyText"/>
      </w:pPr>
      <w:r>
        <w:t xml:space="preserve">Td&gt;Ta: Dr. J. Smith, Lead Analyst.DStatus:</w:t>
      </w:r>
    </w:p>
    <w:p>
      <w:pPr>
        <w:pStyle w:val="BodyText"/>
      </w:pPr>
      <w:r>
        <w:t xml:space="preserve">Final ReviewD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Lab Report: Brisbane Operations</dc:title>
  <dc:creator/>
  <dc:language>en</dc:language>
  <cp:keywords/>
  <dcterms:created xsi:type="dcterms:W3CDTF">2026-07-29T18:56:45Z</dcterms:created>
  <dcterms:modified xsi:type="dcterms:W3CDTF">2026-07-29T18:56:45Z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