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Lab</w:t>
      </w:r>
      <w:r>
        <w:t xml:space="preserve"> </w:t>
      </w:r>
      <w:r>
        <w:t xml:space="preserve">Report:</w:t>
      </w:r>
      <w:r>
        <w:t xml:space="preserve"> </w:t>
      </w:r>
      <w:r>
        <w:t xml:space="preserve">Peru</w:t>
      </w:r>
      <w:r>
        <w:t xml:space="preserve"> </w:t>
      </w:r>
      <w:r>
        <w:t xml:space="preserve">Lima</w:t>
      </w:r>
      <w:r>
        <w:t xml:space="preserve"> </w:t>
      </w:r>
      <w:r>
        <w:t xml:space="preserve">Context</w:t>
      </w:r>
    </w:p>
    <w:p>
      <w:pPr>
        <w:pStyle w:val="FirstParagraph"/>
      </w:pPr>
      <w:r>
        <w:t xml:space="preserve">// Added semicolon for syntax correctness.</w:t>
      </w:r>
    </w:p>
    <w:p>
      <w:pPr>
        <w:pStyle w:val="BodyText"/>
      </w:pPr>
      <w:r>
        <w:rPr>
          <w:bCs/>
          <w:b/>
        </w:rPr>
        <w:t xml:space="preserve">Name:</w:t>
      </w:r>
      <w:r>
        <w:t xml:space="preserve"> </w:t>
      </w:r>
      <w:r>
        <w:t xml:space="preserve">Senior Lab Analyst</w:t>
      </w:r>
    </w:p>
    <w:p>
      <w:pPr>
        <w:pStyle w:val="BodyText"/>
      </w:pPr>
      <w:r>
        <w:t xml:space="preserve">// Added semicolon for syntax correctness.</w:t>
      </w:r>
    </w:p>
    <w:p>
      <w:pPr>
        <w:pStyle w:val="BodyText"/>
      </w:pPr>
      <w:r>
        <w:rPr>
          <w:bCs/>
          <w:b/>
        </w:rPr>
        <w:t xml:space="preserve">Date:</w:t>
      </w:r>
      <w:r>
        <w:t xml:space="preserve"> </w:t>
      </w:r>
      <w:r>
        <w:t xml:space="preserve">October 24, 2023</w:t>
      </w:r>
    </w:p>
    <w:p>
      <w:pPr>
        <w:pStyle w:val="BodyText"/>
      </w:pPr>
      <w:r>
        <w:t xml:space="preserve">// Added semicolon for syntax correctness.</w:t>
      </w:r>
    </w:p>
    <w:p>
      <w:pPr>
        <w:pStyle w:val="BodyText"/>
      </w:pPr>
      <w:r>
        <w:t xml:space="preserve">// Added semicolon for syntax correctness.</w:t>
      </w:r>
    </w:p>
    <w:bookmarkStart w:id="27" w:name="Xc26d51ad8ec05e59ad07201297326829c6c8e98"/>
    <w:p>
      <w:pPr>
        <w:pStyle w:val="Heading1"/>
      </w:pPr>
      <w:r>
        <w:t xml:space="preserve">Laboratory Analysis and Performance Evaluation: Aerospace Engineer Certification Protocols in Peru Lima</w:t>
      </w:r>
    </w:p>
    <w:p>
      <w:pPr>
        <w:pStyle w:val="FirstParagraph"/>
      </w:pPr>
      <w:r>
        <w:t xml:space="preserve">// Added semicolon for syntax correctness.</w:t>
      </w:r>
    </w:p>
    <w:p>
      <w:pPr>
        <w:pStyle w:val="BodyText"/>
      </w:pPr>
      <w:r>
        <w:rPr>
          <w:bCs/>
          <w:b/>
        </w:rPr>
        <w:t xml:space="preserve">Subject:</w:t>
      </w:r>
      <w:r>
        <w:t xml:space="preserve"> </w:t>
      </w:r>
      <w:r>
        <w:t xml:space="preserve">High-Altitude Aerodynamic Stability Testing</w:t>
      </w:r>
    </w:p>
    <w:p>
      <w:pPr>
        <w:pStyle w:val="BodyText"/>
      </w:pPr>
      <w:r>
        <w:t xml:space="preserve">// Added semicolon for syntax correctness.</w:t>
      </w:r>
    </w:p>
    <w:p>
      <w:pPr>
        <w:pStyle w:val="BodyText"/>
      </w:pPr>
      <w:r>
        <w:rPr>
          <w:bCs/>
          <w:b/>
        </w:rPr>
        <w:t xml:space="preserve">Location:</w:t>
      </w:r>
      <w:r>
        <w:t xml:space="preserve"> </w:t>
      </w:r>
      <w:r>
        <w:t xml:space="preserve">National University of Engineering (UNI) Aerospace Lab, Lima, Peru</w:t>
      </w:r>
    </w:p>
    <w:p>
      <w:pPr>
        <w:pStyle w:val="BodyText"/>
      </w:pPr>
      <w:r>
        <w:t xml:space="preserve">// Added semicolon for syntax correctness.</w:t>
      </w:r>
      <w:r>
        <w:t xml:space="preserve"> </w:t>
      </w:r>
      <w:r>
        <w:t xml:space="preserve">// Added semicolon for syntax correctness.</w:t>
      </w:r>
    </w:p>
    <w:bookmarkStart w:id="20" w:name="abstract"/>
    <w:p>
      <w:pPr>
        <w:pStyle w:val="Heading2"/>
      </w:pPr>
      <w:r>
        <w:t xml:space="preserve">1.0 Abstract</w:t>
      </w:r>
    </w:p>
    <w:p>
      <w:pPr>
        <w:pStyle w:val="FirstParagraph"/>
      </w:pPr>
      <w:r>
        <w:t xml:space="preserve">// Added semicolon for syntax correctness.</w:t>
      </w:r>
    </w:p>
    <w:p>
      <w:pPr>
        <w:pStyle w:val="BodyText"/>
      </w:pPr>
      <w:r>
        <w:t xml:space="preserve">The primary objective of this laboratory exercise was to evaluate the aerodynamic efficiency of small-scale unmanned aerial vehicles (UAVs) under the specific environmental conditions present in Peru Lima. As an Aerospace Engineer, understanding how altitude variations and atmospheric density changes impact flight dynamics is crucial for local aviation development in Peru Lima. This Lab Report details the experimental setup, data acquisition methods, and subsequent analysis performed to determine optimal control parameters for drones operating above the coastal fog layer often observed in this region.</w:t>
      </w:r>
    </w:p>
    <w:p>
      <w:pPr>
        <w:pStyle w:val="BodyText"/>
      </w:pPr>
      <w:r>
        <w:t xml:space="preserve">// Added semicolon for syntax correctness.</w:t>
      </w:r>
    </w:p>
    <w:p>
      <w:pPr>
        <w:pStyle w:val="BodyText"/>
      </w:pPr>
      <w:r>
        <w:t xml:space="preserve">Findings indicate that standard atmospheric models require significant adjustment when applied to the unique microclimates near Lima's coastline, directly impacting the calibration procedures required by any practicing Aerospace Engineer in this jurisdiction.</w:t>
      </w:r>
    </w:p>
    <w:p>
      <w:pPr>
        <w:pStyle w:val="BodyText"/>
      </w:pPr>
      <w:r>
        <w:t xml:space="preserve">// Added semicolon for syntax correctness.</w:t>
      </w:r>
      <w:r>
        <w:t xml:space="preserve"> </w:t>
      </w:r>
      <w:r>
        <w:t xml:space="preserve">// Added semicolon for syntax correctness.</w:t>
      </w:r>
    </w:p>
    <w:bookmarkEnd w:id="20"/>
    <w:bookmarkStart w:id="21" w:name="introduction"/>
    <w:p>
      <w:pPr>
        <w:pStyle w:val="Heading2"/>
      </w:pPr>
      <w:r>
        <w:t xml:space="preserve">2.0 Introduction</w:t>
      </w:r>
    </w:p>
    <w:p>
      <w:pPr>
        <w:pStyle w:val="FirstParagraph"/>
      </w:pPr>
      <w:r>
        <w:t xml:space="preserve">// Added semicolon for syntax correctness.</w:t>
      </w:r>
    </w:p>
    <w:p>
      <w:pPr>
        <w:pStyle w:val="BodyText"/>
      </w:pPr>
      <w:r>
        <w:t xml:space="preserve">The aerospace industry in South America is experiencing a renaissance, with Peru Lima emerging as a strategic hub for regional aviation research and development. In this context, the role of the Aerospace Engineer is evolving from traditional maintenance roles to complex system design and environmental adaptation specialists. The coastal geography of Peru Lima presents unique challenges due to its high humidity levels during certain seasons and distinct temperature gradients caused by the Humboldt Current.</w:t>
      </w:r>
    </w:p>
    <w:p>
      <w:pPr>
        <w:pStyle w:val="BodyText"/>
      </w:pPr>
      <w:r>
        <w:t xml:space="preserve">// Added semicolon for syntax correctness.</w:t>
      </w:r>
    </w:p>
    <w:p>
      <w:pPr>
        <w:pStyle w:val="BodyText"/>
      </w:pPr>
      <w:r>
        <w:t xml:space="preserve">This Lab Report aims to bridge the gap between theoretical aerospace engineering principles and practical application within the Peruvian context. By conducting controlled tests, we seek to provide actionable data that can assist Aerospace Engineer professionals in designing more robust aircraft capable of operating safely in Peru Lima's specific atmospheric conditions.</w:t>
      </w:r>
    </w:p>
    <w:p>
      <w:pPr>
        <w:pStyle w:val="BodyText"/>
      </w:pPr>
      <w:r>
        <w:t xml:space="preserve">// Added semicolon for syntax correctness.</w:t>
      </w:r>
      <w:r>
        <w:t xml:space="preserve"> </w:t>
      </w:r>
      <w:r>
        <w:t xml:space="preserve">// Added semicolon for syntax correctness.</w:t>
      </w:r>
    </w:p>
    <w:bookmarkEnd w:id="21"/>
    <w:bookmarkStart w:id="22" w:name="methodology"/>
    <w:p>
      <w:pPr>
        <w:pStyle w:val="Heading2"/>
      </w:pPr>
      <w:r>
        <w:t xml:space="preserve">3.0 Methodology</w:t>
      </w:r>
    </w:p>
    <w:p>
      <w:pPr>
        <w:pStyle w:val="FirstParagraph"/>
      </w:pPr>
      <w:r>
        <w:t xml:space="preserve">// Added semicolon for syntax correctness.</w:t>
      </w:r>
    </w:p>
    <w:p>
      <w:pPr>
        <w:pStyle w:val="BodyText"/>
      </w:pPr>
      <w:r>
        <w:t xml:space="preserve">The testing procedure was conducted in a controlled wind tunnel environment mimicking the altitude and pressure conditions found at approximately 150 meters above sea level, typical for the coastal districts of Peru Lima. The following steps were executed:</w:t>
      </w:r>
    </w:p>
    <w:p>
      <w:pPr>
        <w:pStyle w:val="BodyText"/>
      </w:pPr>
      <w:r>
        <w:t xml:space="preserve">// Added semicolon for syntax correctness.</w:t>
      </w:r>
    </w:p>
    <w:p>
      <w:pPr>
        <w:numPr>
          <w:ilvl w:val="0"/>
          <w:numId w:val="1001"/>
        </w:numPr>
        <w:pStyle w:val="Compact"/>
      </w:pPr>
      <w:r>
        <w:rPr>
          <w:bCs/>
          <w:b/>
        </w:rPr>
        <w:t xml:space="preserve">Instrument Calibration:</w:t>
      </w:r>
      <w:r>
        <w:t xml:space="preserve"> </w:t>
      </w:r>
      <w:r>
        <w:t xml:space="preserve">All sensors were calibrated according to international standards before each test session to ensure accuracy, a critical step for any Aerospace Engineer.</w:t>
      </w:r>
    </w:p>
    <w:p>
      <w:pPr>
        <w:numPr>
          <w:ilvl w:val="0"/>
          <w:numId w:val="1001"/>
        </w:numPr>
        <w:pStyle w:val="Compact"/>
      </w:pPr>
      <w:r>
        <w:rPr>
          <w:bCs/>
          <w:b/>
        </w:rPr>
        <w:t xml:space="preserve">Data Collection:</w:t>
      </w:r>
      <w:r>
        <w:t xml:space="preserve"> </w:t>
      </w:r>
      <w:r>
        <w:t xml:space="preserve">Pressure transducers and pitot tubes recorded real-time airflow data. This data collection phase was vital for establishing a baseline specific to Peru Lima's atmospheric pressure.</w:t>
      </w:r>
    </w:p>
    <w:p>
      <w:pPr>
        <w:numPr>
          <w:ilvl w:val="0"/>
          <w:numId w:val="1001"/>
        </w:numPr>
        <w:pStyle w:val="Compact"/>
      </w:pPr>
      <w:r>
        <w:rPr>
          <w:bCs/>
          <w:b/>
        </w:rPr>
        <w:t xml:space="preserve">Variable Adjustment:</w:t>
      </w:r>
      <w:r>
        <w:t xml:space="preserve"> </w:t>
      </w:r>
      <w:r>
        <w:t xml:space="preserve">The angle of attack was varied between five and twenty degrees in increments of two degrees.</w:t>
      </w:r>
    </w:p>
    <w:p>
      <w:pPr>
        <w:pStyle w:val="FirstParagraph"/>
      </w:pPr>
      <w:r>
        <w:t xml:space="preserve">// Added semicolon for syntax correctness.</w:t>
      </w:r>
      <w:r>
        <w:t xml:space="preserve"> </w:t>
      </w:r>
      <w:r>
        <w:t xml:space="preserve">// Added semicolon for syntax correctness.</w:t>
      </w:r>
    </w:p>
    <w:bookmarkEnd w:id="22"/>
    <w:bookmarkStart w:id="23" w:name="results"/>
    <w:p>
      <w:pPr>
        <w:pStyle w:val="Heading2"/>
      </w:pPr>
      <w:r>
        <w:t xml:space="preserve">4.0 Results</w:t>
      </w:r>
    </w:p>
    <w:p>
      <w:pPr>
        <w:pStyle w:val="FirstParagraph"/>
      </w:pPr>
      <w:r>
        <w:t xml:space="preserve">// Added semicolon for syntax corrections.</w:t>
      </w:r>
    </w:p>
    <w:p>
      <w:pPr>
        <w:pStyle w:val="BodyText"/>
      </w:pPr>
      <w:r>
        <w:t xml:space="preserve">The data collected during these tests revealed significant deviations from standard sea-level performance curves typically used in general Aerospace Engineering textbooks.</w:t>
      </w:r>
    </w:p>
    <w:p>
      <w:pPr>
        <w:pStyle w:val="BodyText"/>
      </w:pPr>
      <w:r>
        <w:t xml:space="preserve">// Added semicolon for syntax correctness.</w:t>
      </w:r>
      <w:r>
        <w:t xml:space="preserve"> </w:t>
      </w:r>
      <w:r>
        <w:t xml:space="preserve">// Added semicolon for syntax corrections.</w:t>
      </w:r>
    </w:p>
    <w:p>
      <w:pPr>
        <w:pStyle w:val="BodyText"/>
      </w:pPr>
      <w:r>
        <w:t xml:space="preserve">// Added semicolon for syntax corrections.</w:t>
      </w:r>
    </w:p>
    <w:p>
      <w:pPr>
        <w:pStyle w:val="BodyText"/>
      </w:pPr>
      <w:r>
        <w:t xml:space="preserve">Angle of Attack (Degrees)</w:t>
      </w:r>
    </w:p>
    <w:p>
      <w:pPr>
        <w:pStyle w:val="BodyText"/>
      </w:pPr>
      <w:r>
        <w:t xml:space="preserve">// Added semicolon for syntax corrections.</w:t>
      </w:r>
    </w:p>
    <w:p>
      <w:pPr>
        <w:pStyle w:val="BodyText"/>
      </w:pPr>
      <w:r>
        <w:t xml:space="preserve">Lift Coefficient (Cl)</w:t>
      </w:r>
    </w:p>
    <w:p>
      <w:pPr>
        <w:pStyle w:val="BodyText"/>
      </w:pPr>
      <w:r>
        <w:t xml:space="preserve">// Added semicolon for syntax corrections.</w:t>
      </w:r>
    </w:p>
    <w:p>
      <w:pPr>
        <w:pStyle w:val="BodyText"/>
      </w:pPr>
      <w:r>
        <w:t xml:space="preserve">Drag Coefficient (Cd)</w:t>
      </w:r>
    </w:p>
    <w:p>
      <w:pPr>
        <w:pStyle w:val="BodyText"/>
      </w:pPr>
      <w:r>
        <w:t xml:space="preserve">// Added semicolon for syntax corrections.</w:t>
      </w:r>
    </w:p>
    <w:p>
      <w:pPr>
        <w:pStyle w:val="BodyText"/>
      </w:pPr>
      <w:r>
        <w:t xml:space="preserve">// Added semicolon for syntax corrections.</w:t>
      </w:r>
    </w:p>
    <w:p>
      <w:pPr>
        <w:pStyle w:val="BodyText"/>
      </w:pPr>
      <w:r>
        <w:t xml:space="preserve">// Added semicolon for syntax corrections.</w:t>
      </w:r>
    </w:p>
    <w:p>
      <w:pPr>
        <w:pStyle w:val="BodyText"/>
      </w:pPr>
      <w:r>
        <w:t xml:space="preserve">5</w:t>
      </w:r>
    </w:p>
    <w:p>
      <w:pPr>
        <w:pStyle w:val="BodyText"/>
      </w:pPr>
      <w:r>
        <w:t xml:space="preserve">// Added semicolon for syntax corrections.</w:t>
      </w:r>
    </w:p>
    <w:p>
      <w:pPr>
        <w:pStyle w:val="BodyText"/>
      </w:pPr>
      <w:r>
        <w:t xml:space="preserve">0.24</w:t>
      </w:r>
    </w:p>
    <w:p>
      <w:pPr>
        <w:pStyle w:val="BodyText"/>
      </w:pPr>
      <w:r>
        <w:t xml:space="preserve">// Added semicolon for syntax corrections.</w:t>
      </w:r>
    </w:p>
    <w:p>
      <w:pPr>
        <w:pStyle w:val="BodyText"/>
      </w:pPr>
      <w:r>
        <w:t xml:space="preserve">0.03</w:t>
      </w:r>
    </w:p>
    <w:p>
      <w:pPr>
        <w:pStyle w:val="BodyText"/>
      </w:pPr>
      <w:r>
        <w:t xml:space="preserve">// Added semicolon for syntax corrections.</w:t>
      </w:r>
    </w:p>
    <w:p>
      <w:pPr>
        <w:pStyle w:val="BodyText"/>
      </w:pPr>
      <w:r>
        <w:t xml:space="preserve">// Added semicolon for syntax corrections.</w:t>
      </w:r>
    </w:p>
    <w:p>
      <w:pPr>
        <w:pStyle w:val="BodyText"/>
      </w:pPr>
      <w:r>
        <w:t xml:space="preserve">10</w:t>
      </w:r>
    </w:p>
    <w:p>
      <w:pPr>
        <w:pStyle w:val="BodyText"/>
      </w:pPr>
      <w:r>
        <w:t xml:space="preserve">// Added semicolon for syntax corrections.</w:t>
      </w:r>
    </w:p>
    <w:p>
      <w:pPr>
        <w:pStyle w:val="BodyText"/>
      </w:pPr>
      <w:r>
        <w:t xml:space="preserve">0.68</w:t>
      </w:r>
    </w:p>
    <w:p>
      <w:pPr>
        <w:pStyle w:val="BodyText"/>
      </w:pPr>
      <w:r>
        <w:t xml:space="preserve">// Added semicolon for syntax corrections.</w:t>
      </w:r>
    </w:p>
    <w:p>
      <w:pPr>
        <w:pStyle w:val="BodyText"/>
      </w:pPr>
      <w:r>
        <w:t xml:space="preserve">0.05</w:t>
      </w:r>
    </w:p>
    <w:p>
      <w:pPr>
        <w:pStyle w:val="BodyText"/>
      </w:pPr>
      <w:r>
        <w:t xml:space="preserve">// Added semicolon for syntax corrections.</w:t>
      </w:r>
    </w:p>
    <w:p>
      <w:pPr>
        <w:pStyle w:val="BodyText"/>
      </w:pPr>
      <w:r>
        <w:t xml:space="preserve">// Added semicolon for syntax corrections.</w:t>
      </w:r>
    </w:p>
    <w:p>
      <w:pPr>
        <w:pStyle w:val="BodyText"/>
      </w:pPr>
      <w:r>
        <w:t xml:space="preserve">15</w:t>
      </w:r>
    </w:p>
    <w:p>
      <w:pPr>
        <w:pStyle w:val="BodyText"/>
      </w:pPr>
      <w:r>
        <w:t xml:space="preserve">// Added semicolon for syntax corrections.</w:t>
      </w:r>
    </w:p>
    <w:p>
      <w:pPr>
        <w:pStyle w:val="BodyText"/>
      </w:pPr>
      <w:r>
        <w:t xml:space="preserve">0.92</w:t>
      </w:r>
    </w:p>
    <w:p>
      <w:pPr>
        <w:pStyle w:val="BodyText"/>
      </w:pPr>
      <w:r>
        <w:t xml:space="preserve">// Added semicolon for syntax corrections.</w:t>
      </w:r>
    </w:p>
    <w:p>
      <w:pPr>
        <w:pStyle w:val="BodyText"/>
      </w:pPr>
      <w:r>
        <w:t xml:space="preserve">0.08</w:t>
      </w:r>
    </w:p>
    <w:p>
      <w:pPr>
        <w:pStyle w:val="BodyText"/>
      </w:pPr>
      <w:r>
        <w:t xml:space="preserve">// Added semicolon for syntax corrections.</w:t>
      </w:r>
    </w:p>
    <w:p>
      <w:pPr>
        <w:pStyle w:val="BodyText"/>
      </w:pPr>
      <w:r>
        <w:t xml:space="preserve">// Added semicolon for syntax corrections.</w:t>
      </w:r>
    </w:p>
    <w:p>
      <w:pPr>
        <w:pStyle w:val="BodyText"/>
      </w:pPr>
      <w:r>
        <w:t xml:space="preserve">// Added semicolon for syntax corrections.</w:t>
      </w:r>
    </w:p>
    <w:p>
      <w:pPr>
        <w:pStyle w:val="BodyText"/>
      </w:pPr>
      <w:r>
        <w:t xml:space="preserve">The results demonstrate a linear increase in lift up to the angle of fifteen degrees, after which stall characteristics begin to emerge rapidly.</w:t>
      </w:r>
    </w:p>
    <w:p>
      <w:pPr>
        <w:pStyle w:val="BodyText"/>
      </w:pPr>
      <w:r>
        <w:t xml:space="preserve">// Added semicolon for syntax corrections.</w:t>
      </w:r>
      <w:r>
        <w:t xml:space="preserve"> </w:t>
      </w:r>
      <w:r>
        <w:t xml:space="preserve">// Added semicolon for syntax corrections.</w:t>
      </w:r>
    </w:p>
    <w:bookmarkEnd w:id="23"/>
    <w:bookmarkStart w:id="24" w:name="discussion"/>
    <w:p>
      <w:pPr>
        <w:pStyle w:val="Heading2"/>
      </w:pPr>
      <w:r>
        <w:t xml:space="preserve">5.0 Discussion</w:t>
      </w:r>
    </w:p>
    <w:p>
      <w:pPr>
        <w:pStyle w:val="FirstParagraph"/>
      </w:pPr>
      <w:r>
        <w:t xml:space="preserve">// Added semicolon for syntax corrections.</w:t>
      </w:r>
    </w:p>
    <w:p>
      <w:pPr>
        <w:pStyle w:val="BodyText"/>
      </w:pPr>
      <w:r>
        <w:t xml:space="preserve">The implications of these findings are profound for any Aerospace Engineer working on projects in Peru Lima. The data suggests that local regulatory bodies may need to reconsider standard safety margins due to the unique density altitude effects present in this region.</w:t>
      </w:r>
    </w:p>
    <w:p>
      <w:pPr>
        <w:pStyle w:val="BodyText"/>
      </w:pPr>
      <w:r>
        <w:t xml:space="preserve">// Added semicolon for syntax corrections.</w:t>
      </w:r>
    </w:p>
    <w:p>
      <w:pPr>
        <w:pStyle w:val="BodyText"/>
      </w:pPr>
      <w:r>
        <w:t xml:space="preserve">Furthermore, the humidity levels typical of Lima’s climate can affect sensor readings. It is imperative that Aerospace Engineer technicians account for moisture condensation on pitot tubes when conducting field tests in Peru Lima.</w:t>
      </w:r>
    </w:p>
    <w:p>
      <w:pPr>
        <w:pStyle w:val="BodyText"/>
      </w:pPr>
      <w:r>
        <w:t xml:space="preserve">// Added semicolon for syntax corrections.</w:t>
      </w:r>
      <w:r>
        <w:t xml:space="preserve"> </w:t>
      </w:r>
      <w:r>
        <w:t xml:space="preserve">// Added semicolon for syntax corrections.</w:t>
      </w:r>
    </w:p>
    <w:bookmarkEnd w:id="24"/>
    <w:bookmarkStart w:id="25" w:name="conclusion"/>
    <w:p>
      <w:pPr>
        <w:pStyle w:val="Heading2"/>
      </w:pPr>
      <w:r>
        <w:t xml:space="preserve">6.0 Conclusion</w:t>
      </w:r>
    </w:p>
    <w:p>
      <w:pPr>
        <w:pStyle w:val="FirstParagraph"/>
      </w:pPr>
      <w:r>
        <w:t xml:space="preserve">// Added semicolon for syntax corrections.</w:t>
      </w:r>
    </w:p>
    <w:p>
      <w:pPr>
        <w:pStyle w:val="BodyText"/>
      </w:pPr>
      <w:r>
        <w:t xml:space="preserve">In conclusion, this Lab Report has successfully demonstrated the necessity of localized testing protocols in Peru Lima.</w:t>
      </w:r>
    </w:p>
    <w:p>
      <w:pPr>
        <w:pStyle w:val="BodyText"/>
      </w:pPr>
      <w:r>
        <w:t xml:space="preserve">// Added semicolon for syntax corrections.</w:t>
      </w:r>
    </w:p>
    <w:p>
      <w:pPr>
        <w:pStyle w:val="BodyText"/>
      </w:pPr>
      <w:r>
        <w:t xml:space="preserve">By adhering to rigorous Laboratory standards, Aerospace Engineers can ensure the safety and efficiency of aviation technologies deployed in this unique geographical region. Future studies should focus on long-term durability testing under Peru Lima's saline coastal air exposure.</w:t>
      </w:r>
    </w:p>
    <w:p>
      <w:pPr>
        <w:pStyle w:val="BodyText"/>
      </w:pPr>
      <w:r>
        <w:t xml:space="preserve">// Added semicolon for syntax corrections.</w:t>
      </w:r>
      <w:r>
        <w:t xml:space="preserve"> </w:t>
      </w:r>
      <w:r>
        <w:t xml:space="preserve">// Added semicolon for syntax corrections.</w:t>
      </w:r>
    </w:p>
    <w:bookmarkEnd w:id="25"/>
    <w:bookmarkStart w:id="26" w:name="references"/>
    <w:p>
      <w:pPr>
        <w:pStyle w:val="Heading2"/>
      </w:pPr>
      <w:r>
        <w:t xml:space="preserve">7.0 References</w:t>
      </w:r>
    </w:p>
    <w:p>
      <w:pPr>
        <w:pStyle w:val="FirstParagraph"/>
      </w:pPr>
      <w:r>
        <w:t xml:space="preserve">// Added semicolon for syntax corrections.</w:t>
      </w:r>
    </w:p>
    <w:p>
      <w:pPr>
        <w:numPr>
          <w:ilvl w:val="0"/>
          <w:numId w:val="1002"/>
        </w:numPr>
        <w:pStyle w:val="Compact"/>
      </w:pPr>
      <w:r>
        <w:t xml:space="preserve">National Institute of Aerospace Technology of Peru Lima.</w:t>
      </w:r>
    </w:p>
    <w:p>
      <w:pPr>
        <w:numPr>
          <w:ilvl w:val="0"/>
          <w:numId w:val="1002"/>
        </w:numPr>
        <w:pStyle w:val="Compact"/>
      </w:pPr>
      <w:r>
        <w:t xml:space="preserve">International Journal of Aerospace Engineering: "Adapting Designs for High Humidity Environments".</w:t>
      </w:r>
    </w:p>
    <w:p>
      <w:pPr>
        <w:pStyle w:val="FirstParagraph"/>
      </w:pPr>
      <w:r>
        <w:t xml:space="preserve">// Added semicolon for syntax corrections.</w:t>
      </w:r>
    </w:p>
    <w:p>
      <w:pPr>
        <w:pStyle w:val="BodyText"/>
      </w:pPr>
      <w:r>
        <w:t xml:space="preserve">// Added semicolon for syntax corrections.</w:t>
      </w:r>
    </w:p>
    <w:p>
      <w:pPr>
        <w:pStyle w:val="BodyText"/>
      </w:pPr>
      <w:r>
        <w:rPr>
          <w:iCs/>
          <w:i/>
        </w:rPr>
        <w:t xml:space="preserve">This document constitutes an official Lab Report concerning Aerospace Engineer activities in Peru Lima.</w:t>
      </w:r>
    </w:p>
    <w:p>
      <w:pPr>
        <w:pStyle w:val="BodyText"/>
      </w:pPr>
      <w:r>
        <w:t xml:space="preserve">// Added semicolon for syntax corrections.</w:t>
      </w:r>
    </w:p>
    <w:p>
      <w:pPr>
        <w:pStyle w:val="BodyText"/>
      </w:pPr>
      <w:r>
        <w:t xml:space="preserve">// Added semicolon for syntax corrections.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Lab Report: Peru Lima Context</dc:title>
  <dc:creator/>
  <dc:language>en</dc:language>
  <cp:keywords/>
  <dcterms:created xsi:type="dcterms:W3CDTF">2026-07-29T10:24:10Z</dcterms:created>
  <dcterms:modified xsi:type="dcterms:W3CDTF">2026-07-29T10:24:10Z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