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Architectural</w:t>
      </w:r>
      <w:r>
        <w:t xml:space="preserve"> </w:t>
      </w:r>
      <w:r>
        <w:t xml:space="preserve">Analysis</w:t>
      </w:r>
      <w:r>
        <w:t xml:space="preserve"> </w:t>
      </w:r>
      <w:r>
        <w:t xml:space="preserve">for</w:t>
      </w:r>
      <w:r>
        <w:t xml:space="preserve"> </w:t>
      </w:r>
      <w:r>
        <w:t xml:space="preserve">Egypt</w:t>
      </w:r>
      <w:r>
        <w:t xml:space="preserve"> </w:t>
      </w:r>
      <w:r>
        <w:t xml:space="preserve">Alexandria</w:t>
      </w:r>
    </w:p>
    <w:p>
      <w:pPr>
        <w:pStyle w:val="FirstParagraph"/>
      </w:pPr>
      <w:r>
        <w:t xml:space="preserve">```html</w:t>
      </w:r>
    </w:p>
    <w:bookmarkStart w:id="20" w:name="Xd25c215a6857db09400d9abcb92cfb29bab7621"/>
    <w:p>
      <w:pPr>
        <w:pStyle w:val="Heading1"/>
      </w:pPr>
      <w:r>
        <w:rPr>
          <w:bCs/>
          <w:b/>
        </w:rPr>
        <w:t xml:space="preserve">Laboratory Report: Architectural Feasibility and Design for Egypt Alexandria</w:t>
      </w:r>
    </w:p>
    <w:bookmarkEnd w:id="20"/>
    <w:bookmarkStart w:id="21" w:name="introduction"/>
    <w:p>
      <w:pPr>
        <w:pStyle w:val="Heading2"/>
      </w:pPr>
      <w:r>
        <w:t xml:space="preserve">1. Introduction</w:t>
      </w:r>
    </w:p>
    <w:p>
      <w:pPr>
        <w:pStyle w:val="FirstParagraph"/>
      </w:pPr>
      <w:r>
        <w:t xml:space="preserve">The primary objective of this laboratory report is to analyze the critical role of an</w:t>
      </w:r>
      <w:r>
        <w:t xml:space="preserve"> </w:t>
      </w:r>
      <w:r>
        <w:rPr>
          <w:bCs/>
          <w:b/>
        </w:rPr>
        <w:t xml:space="preserve">Architect</w:t>
      </w:r>
      <w:r>
        <w:t xml:space="preserve"> </w:t>
      </w:r>
      <w:r>
        <w:t xml:space="preserve">within the specific geographic and cultural context of</w:t>
      </w:r>
      <w:r>
        <w:t xml:space="preserve"> </w:t>
      </w:r>
      <w:r>
        <w:rPr>
          <w:bCs/>
          <w:b/>
        </w:rPr>
        <w:t xml:space="preserve">Egypt Alexandria</w:t>
      </w:r>
      <w:r>
        <w:t xml:space="preserve">. As a city with a rich history spanning millennia, from its Ptolemaic origins to its modern status as Egypt's second-largest metropolis, Alexandria presents unique challenges for contemporary urban development. This report details the necessary considerations for an Architect working in this region, focusing on sustainable design, preservation of heritage, and adaptation to local climatic conditions.</w:t>
      </w:r>
    </w:p>
    <w:bookmarkEnd w:id="21"/>
    <w:bookmarkStart w:id="23" w:name="contextual-analysis-of-egypt-alexandria"/>
    <w:p>
      <w:pPr>
        <w:pStyle w:val="Heading2"/>
      </w:pPr>
      <w:r>
        <w:t xml:space="preserve">2. Contextual Analysis of Egypt Alexandria</w:t>
      </w:r>
    </w:p>
    <w:p>
      <w:pPr>
        <w:pStyle w:val="FirstParagraph"/>
      </w:pPr>
      <w:r>
        <w:rPr>
          <w:bCs/>
          <w:b/>
        </w:rPr>
        <w:t xml:space="preserve">Egypt Alexandria</w:t>
      </w:r>
      <w:r>
        <w:t xml:space="preserve"> </w:t>
      </w:r>
      <w:r>
        <w:t xml:space="preserve">is characterized by its Mediterranean coastline, which influences both its architecture and lifestyle. The city serves as a vital port and cultural hub in</w:t>
      </w:r>
      <w:r>
        <w:t xml:space="preserve"> </w:t>
      </w:r>
      <w:r>
        <w:rPr>
          <w:bCs/>
          <w:b/>
        </w:rPr>
        <w:t xml:space="preserve">Egypt</w:t>
      </w:r>
      <w:r>
        <w:t xml:space="preserve">. For an</w:t>
      </w:r>
      <w:r>
        <w:t xml:space="preserve"> </w:t>
      </w:r>
      <w:r>
        <w:rPr>
          <w:bCs/>
          <w:b/>
        </w:rPr>
        <w:t xml:space="preserve">Architect</w:t>
      </w:r>
      <w:r>
        <w:t xml:space="preserve">, understanding the local environment is paramount. The climate is semi-arid with hot, dry summers and mild, wet winters. This necessitates architectural solutions that prioritize natural ventilation, shading, and thermal mass to maintain indoor comfort without excessive reliance on mechanical cooling systems.</w:t>
      </w:r>
    </w:p>
    <w:bookmarkStart w:id="22" w:name="historical-significance"/>
    <w:p>
      <w:pPr>
        <w:pStyle w:val="Heading3"/>
      </w:pPr>
      <w:r>
        <w:t xml:space="preserve">2.1 Historical Significance</w:t>
      </w:r>
    </w:p>
    <w:p>
      <w:pPr>
        <w:pStyle w:val="FirstParagraph"/>
      </w:pPr>
      <w:r>
        <w:t xml:space="preserve">The architectural landscape of</w:t>
      </w:r>
      <w:r>
        <w:t xml:space="preserve"> </w:t>
      </w:r>
      <w:r>
        <w:rPr>
          <w:bCs/>
          <w:b/>
        </w:rPr>
        <w:t xml:space="preserve">Egypt Alexandria</w:t>
      </w:r>
      <w:r>
        <w:t xml:space="preserve"> </w:t>
      </w:r>
      <w:r>
        <w:t xml:space="preserve">is heavily influenced by its history. From the ancient Lighthouse of Alexandria (one of the Seven Wonders) to Ottoman-era buildings and French colonial influences, the city possesses a diverse architectural heritage. An</w:t>
      </w:r>
      <w:r>
        <w:t xml:space="preserve"> </w:t>
      </w:r>
      <w:r>
        <w:rPr>
          <w:bCs/>
          <w:b/>
        </w:rPr>
        <w:t xml:space="preserve">Architect</w:t>
      </w:r>
      <w:r>
        <w:t xml:space="preserve"> </w:t>
      </w:r>
      <w:r>
        <w:t xml:space="preserve">in this region must navigate these layers, ensuring that new developments respect historical contexts while introducing modern functionality.</w:t>
      </w:r>
    </w:p>
    <w:bookmarkEnd w:id="22"/>
    <w:bookmarkEnd w:id="23"/>
    <w:bookmarkStart w:id="26" w:name="methodology-and-design-principles"/>
    <w:p>
      <w:pPr>
        <w:pStyle w:val="Heading2"/>
      </w:pPr>
      <w:r>
        <w:t xml:space="preserve">3. Methodology and Design Principles</w:t>
      </w:r>
    </w:p>
    <w:p>
      <w:pPr>
        <w:pStyle w:val="FirstParagraph"/>
      </w:pPr>
      <w:r>
        <w:t xml:space="preserve">The methodology employed in this analysis involves a multidisciplinary approach, combining urban planning principles with sustainable engineering practices specifically tailored for</w:t>
      </w:r>
      <w:r>
        <w:t xml:space="preserve"> </w:t>
      </w:r>
      <w:r>
        <w:rPr>
          <w:bCs/>
          <w:b/>
        </w:rPr>
        <w:t xml:space="preserve">Egypt Alexandria</w:t>
      </w:r>
      <w:r>
        <w:t xml:space="preserve">. The following key principles guide the work of an</w:t>
      </w:r>
      <w:r>
        <w:t xml:space="preserve"> </w:t>
      </w:r>
      <w:r>
        <w:rPr>
          <w:bCs/>
          <w:b/>
        </w:rPr>
        <w:t xml:space="preserve">Architect</w:t>
      </w:r>
      <w:r>
        <w:t xml:space="preserve"> </w:t>
      </w:r>
      <w:r>
        <w:t xml:space="preserve">in this context:</w:t>
      </w:r>
    </w:p>
    <w:bookmarkStart w:id="24" w:name="sustainability-and-climate-adaptation"/>
    <w:p>
      <w:pPr>
        <w:pStyle w:val="Heading3"/>
      </w:pPr>
      <w:r>
        <w:t xml:space="preserve">3.1 Sustainability and Climate Adaptation</w:t>
      </w:r>
    </w:p>
    <w:p>
      <w:pPr>
        <w:pStyle w:val="FirstParagraph"/>
      </w:pPr>
      <w:r>
        <w:t xml:space="preserve">Sustainability is not merely a trend but a necessity in</w:t>
      </w:r>
      <w:r>
        <w:t xml:space="preserve"> </w:t>
      </w:r>
      <w:r>
        <w:rPr>
          <w:bCs/>
          <w:b/>
        </w:rPr>
        <w:t xml:space="preserve">Egypt Alexandria</w:t>
      </w:r>
      <w:r>
        <w:t xml:space="preserve">. An</w:t>
      </w:r>
      <w:r>
        <w:t xml:space="preserve"> </w:t>
      </w:r>
      <w:r>
        <w:rPr>
          <w:bCs/>
          <w:b/>
        </w:rPr>
        <w:t xml:space="preserve">Architect</w:t>
      </w:r>
      <w:r>
        <w:t xml:space="preserve"> </w:t>
      </w:r>
      <w:r>
        <w:t xml:space="preserve">must incorporate passive design strategies. These include orienting buildings to maximize prevailing sea breezes, using local materials such as limestone and brick which have high thermal inertia, and integrating green roofs where feasible to mitigate the urban heat island effect.</w:t>
      </w:r>
    </w:p>
    <w:bookmarkEnd w:id="24"/>
    <w:bookmarkStart w:id="25" w:name="preservation-of-cultural-identity"/>
    <w:p>
      <w:pPr>
        <w:pStyle w:val="Heading3"/>
      </w:pPr>
      <w:r>
        <w:t xml:space="preserve">3.2 Preservation of Cultural Identity</w:t>
      </w:r>
    </w:p>
    <w:p>
      <w:pPr>
        <w:pStyle w:val="FirstParagraph"/>
      </w:pPr>
      <w:r>
        <w:t xml:space="preserve">In</w:t>
      </w:r>
      <w:r>
        <w:t xml:space="preserve"> </w:t>
      </w:r>
      <w:r>
        <w:rPr>
          <w:bCs/>
          <w:b/>
        </w:rPr>
        <w:t xml:space="preserve">Egypt Alexandria</w:t>
      </w:r>
      <w:r>
        <w:t xml:space="preserve">, architecture is a reflection of cultural identity. An</w:t>
      </w:r>
      <w:r>
        <w:t xml:space="preserve"> </w:t>
      </w:r>
      <w:r>
        <w:rPr>
          <w:bCs/>
          <w:b/>
        </w:rPr>
        <w:t xml:space="preserve">Architect</w:t>
      </w:r>
      <w:r>
        <w:t xml:space="preserve"> </w:t>
      </w:r>
      <w:r>
        <w:t xml:space="preserve">must engage with the local community to understand their needs and preferences. This involves preserving traditional courtyard houses (</w:t>
      </w:r>
      <w:r>
        <w:rPr>
          <w:iCs/>
          <w:i/>
        </w:rPr>
        <w:t xml:space="preserve">Romanesque/Arabic hybrid styles</w:t>
      </w:r>
      <w:r>
        <w:t xml:space="preserve">) and adapting them for modern use, thereby maintaining the unique character of the city's neighborhoods.</w:t>
      </w:r>
    </w:p>
    <w:bookmarkEnd w:id="25"/>
    <w:bookmarkEnd w:id="26"/>
    <w:bookmarkStart w:id="29" w:name="Xe87fdf8b6519714ddb8027da0703584657f15d2"/>
    <w:p>
      <w:pPr>
        <w:pStyle w:val="Heading2"/>
      </w:pPr>
      <w:r>
        <w:t xml:space="preserve">4. Case Study Analysis: Coastal Development Project</w:t>
      </w:r>
    </w:p>
    <w:p>
      <w:pPr>
        <w:pStyle w:val="FirstParagraph"/>
      </w:pPr>
      <w:r>
        <w:t xml:space="preserve">To illustrate the practical application of these principles, this report examines a hypothetical coastal development project in</w:t>
      </w:r>
      <w:r>
        <w:t xml:space="preserve"> </w:t>
      </w:r>
      <w:r>
        <w:rPr>
          <w:bCs/>
          <w:b/>
        </w:rPr>
        <w:t xml:space="preserve">Egypt Alexandria</w:t>
      </w:r>
      <w:r>
        <w:t xml:space="preserve">. The project aims to create a mixed-use residential and commercial complex that respects the shoreline while providing affordable housing.</w:t>
      </w:r>
    </w:p>
    <w:bookmarkStart w:id="27" w:name="site-selection-and-zoning"/>
    <w:p>
      <w:pPr>
        <w:pStyle w:val="Heading3"/>
      </w:pPr>
      <w:r>
        <w:t xml:space="preserve">4.1 Site Selection and Zoning</w:t>
      </w:r>
    </w:p>
    <w:p>
      <w:pPr>
        <w:pStyle w:val="FirstParagraph"/>
      </w:pPr>
      <w:r>
        <w:t xml:space="preserve">The selected site is located near the eastern harbor, an area undergoing revitalization in</w:t>
      </w:r>
      <w:r>
        <w:t xml:space="preserve"> </w:t>
      </w:r>
      <w:r>
        <w:rPr>
          <w:bCs/>
          <w:b/>
        </w:rPr>
        <w:t xml:space="preserve">Egypt Alexandria</w:t>
      </w:r>
      <w:r>
        <w:t xml:space="preserve">. The zoning regulations require a certain percentage of open space, which the</w:t>
      </w:r>
      <w:r>
        <w:t xml:space="preserve"> </w:t>
      </w:r>
      <w:r>
        <w:rPr>
          <w:bCs/>
          <w:b/>
        </w:rPr>
        <w:t xml:space="preserve">Architect</w:t>
      </w:r>
      <w:r>
        <w:t xml:space="preserve"> </w:t>
      </w:r>
      <w:r>
        <w:t xml:space="preserve">utilized to create a central park. This design decision not only meets regulatory requirements but also enhances the quality of life for future residents and visitors.</w:t>
      </w:r>
    </w:p>
    <w:bookmarkEnd w:id="27"/>
    <w:bookmarkStart w:id="28" w:name="architectural-design-features"/>
    <w:p>
      <w:pPr>
        <w:pStyle w:val="Heading3"/>
      </w:pPr>
      <w:r>
        <w:t xml:space="preserve">4.2 Architectural Design Features</w:t>
      </w:r>
    </w:p>
    <w:p>
      <w:pPr>
        <w:numPr>
          <w:ilvl w:val="0"/>
          <w:numId w:val="1001"/>
        </w:numPr>
        <w:pStyle w:val="Compact"/>
      </w:pPr>
      <w:r>
        <w:rPr>
          <w:bCs/>
          <w:b/>
        </w:rPr>
        <w:t xml:space="preserve">Façade Design:</w:t>
      </w:r>
      <w:r>
        <w:t xml:space="preserve"> </w:t>
      </w:r>
      <w:r>
        <w:t xml:space="preserve">The exterior features shading devices inspired by traditional Islamic geometric patterns, providing aesthetic appeal and functional solar control.</w:t>
      </w:r>
    </w:p>
    <w:p>
      <w:pPr>
        <w:numPr>
          <w:ilvl w:val="0"/>
          <w:numId w:val="1001"/>
        </w:numPr>
        <w:pStyle w:val="Compact"/>
      </w:pPr>
      <w:r>
        <w:rPr>
          <w:bCs/>
          <w:b/>
        </w:rPr>
        <w:t xml:space="preserve">Material Selection:</w:t>
      </w:r>
      <w:r>
        <w:t xml:space="preserve"> </w:t>
      </w:r>
      <w:r>
        <w:t xml:space="preserve">Local limestone is used extensively, reducing carbon footprint associated with transportation and supporting the local economy of</w:t>
      </w:r>
      <w:r>
        <w:t xml:space="preserve"> </w:t>
      </w:r>
      <w:r>
        <w:rPr>
          <w:bCs/>
          <w:b/>
        </w:rPr>
        <w:t xml:space="preserve">Egypt</w:t>
      </w:r>
      <w:r>
        <w:t xml:space="preserve">.</w:t>
      </w:r>
    </w:p>
    <w:p>
      <w:pPr>
        <w:numPr>
          <w:ilvl w:val="0"/>
          <w:numId w:val="1001"/>
        </w:numPr>
        <w:pStyle w:val="Compact"/>
      </w:pPr>
      <w:r>
        <w:rPr>
          <w:bCs/>
          <w:b/>
        </w:rPr>
        <w:t xml:space="preserve">Water Management:</w:t>
      </w:r>
      <w:r>
        <w:t xml:space="preserve"> </w:t>
      </w:r>
      <w:r>
        <w:t xml:space="preserve">Rainwater harvesting systems are integrated into the roof design to capture winter rainfall in</w:t>
      </w:r>
      <w:r>
        <w:t xml:space="preserve"> </w:t>
      </w:r>
      <w:r>
        <w:rPr>
          <w:bCs/>
          <w:b/>
        </w:rPr>
        <w:t xml:space="preserve">Egypt Alexandria</w:t>
      </w:r>
      <w:r>
        <w:t xml:space="preserve">, which is then used for irrigation.</w:t>
      </w:r>
    </w:p>
    <w:bookmarkEnd w:id="28"/>
    <w:bookmarkEnd w:id="29"/>
    <w:bookmarkStart w:id="30" w:name="challenges-and-mitigation-strategies"/>
    <w:p>
      <w:pPr>
        <w:pStyle w:val="Heading2"/>
      </w:pPr>
      <w:r>
        <w:t xml:space="preserve">5. Challenges and Mitigation Strategies</w:t>
      </w:r>
    </w:p>
    <w:p>
      <w:pPr>
        <w:pStyle w:val="FirstParagraph"/>
      </w:pPr>
      <w:r>
        <w:t xml:space="preserve">An</w:t>
      </w:r>
      <w:r>
        <w:t xml:space="preserve"> </w:t>
      </w:r>
      <w:r>
        <w:rPr>
          <w:bCs/>
          <w:b/>
        </w:rPr>
        <w:t xml:space="preserve">Architect</w:t>
      </w:r>
      <w:r>
        <w:t xml:space="preserve"> </w:t>
      </w:r>
      <w:r>
        <w:t xml:space="preserve">working in</w:t>
      </w:r>
      <w:r>
        <w:t xml:space="preserve"> </w:t>
      </w:r>
      <w:r>
        <w:rPr>
          <w:bCs/>
          <w:b/>
        </w:rPr>
        <w:t xml:space="preserve">Egypt Alexandria</w:t>
      </w:r>
    </w:p>
    <w:p>
      <w:pPr>
        <w:pStyle w:val="BodyText"/>
      </w:pPr>
      <w:r>
        <w:t xml:space="preserve">```</w:t>
      </w:r>
      <w:r>
        <w:t xml:space="preserve"> </w:t>
      </w:r>
      <w:r>
        <w:t xml:space="preserve">```html</w:t>
      </w:r>
    </w:p>
    <w:bookmarkEnd w:id="30"/>
    <w:bookmarkStart w:id="31" w:name="X2eb702dab6ccdc2e6ffd142127da97eff80e30e"/>
    <w:p>
      <w:pPr>
        <w:pStyle w:val="Heading1"/>
      </w:pPr>
      <w:r>
        <w:rPr>
          <w:bCs/>
          <w:b/>
        </w:rPr>
        <w:t xml:space="preserve">Laboratory Report: Architectural Analysis for Egypt Alexandria</w:t>
      </w:r>
    </w:p>
    <w:bookmarkEnd w:id="31"/>
    <w:bookmarkStart w:id="32" w:name="introduction-1"/>
    <w:p>
      <w:pPr>
        <w:pStyle w:val="Heading2"/>
      </w:pPr>
      <w:r>
        <w:t xml:space="preserve">1. Introduction</w:t>
      </w:r>
    </w:p>
    <w:p>
      <w:pPr>
        <w:pStyle w:val="FirstParagraph"/>
      </w:pPr>
      <w:r>
        <w:t xml:space="preserve">The primary objective of this laboratory report is to analyze the critical role of an</w:t>
      </w:r>
      <w:r>
        <w:t xml:space="preserve"> </w:t>
      </w:r>
      <w:r>
        <w:rPr>
          <w:bCs/>
          <w:b/>
        </w:rPr>
        <w:t xml:space="preserve">Architect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Architectural Analysis for Egypt Alexandria</dc:title>
  <dc:creator/>
  <dc:language>en</dc:language>
  <cp:keywords/>
  <dcterms:created xsi:type="dcterms:W3CDTF">2026-07-29T17:56:49Z</dcterms:created>
  <dcterms:modified xsi:type="dcterms:W3CDTF">2026-07-29T17:56:49Z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