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Integration</w:t>
      </w:r>
      <w:r>
        <w:t xml:space="preserve"> </w:t>
      </w:r>
      <w:r>
        <w:t xml:space="preserve">in</w:t>
      </w:r>
      <w:r>
        <w:t xml:space="preserve"> </w:t>
      </w:r>
      <w:r>
        <w:t xml:space="preserve">France</w:t>
      </w:r>
      <w:r>
        <w:t xml:space="preserve"> </w:t>
      </w:r>
      <w:r>
        <w:t xml:space="preserve">Marseille</w:t>
      </w:r>
    </w:p>
    <w:bookmarkStart w:id="32" w:name="X8cb4987d7526516d23754adddb205418d7532cd"/>
    <w:p>
      <w:pPr>
        <w:pStyle w:val="Heading1"/>
      </w:pPr>
      <w:r>
        <w:t xml:space="preserve">Laboratory Report on Architectural Adaptation and Urban Strategy</w:t>
      </w:r>
      <w:r>
        <w:br/>
      </w:r>
      <w:r>
        <w:t xml:space="preserve">Focus Area: France Marseille Contextual Analysis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Strategic Architectural Implementation</w:t>
      </w:r>
      <w:r>
        <w:br/>
      </w:r>
      <w:r>
        <w:rPr>
          <w:bCs/>
          <w:b/>
        </w:rPr>
        <w:t xml:space="preserve">Locus:</w:t>
      </w:r>
      <w:r>
        <w:t xml:space="preserve"> </w:t>
      </w:r>
      <w:r>
        <w:t xml:space="preserve">France Marseille</w:t>
      </w:r>
    </w:p>
    <w:p>
      <w:pPr>
        <w:pStyle w:val="BodyText"/>
      </w:pPr>
      <w:r>
        <w:br/>
      </w:r>
    </w:p>
    <w:bookmarkStart w:id="20" w:name="i.-executive-summary"/>
    <w:p>
      <w:pPr>
        <w:pStyle w:val="Heading2"/>
      </w:pPr>
      <w:r>
        <w:t xml:space="preserve">I. Executive Summary</w:t>
      </w:r>
    </w:p>
    <w:p>
      <w:pPr>
        <w:pStyle w:val="FirstParagraph"/>
      </w:pPr>
      <w:r>
        <w:t xml:space="preserve">The contemporary architectural landscape of the Mediterranean basin requires a nuanced approach that balances historical preservation with modern sustainability mandates. This laboratory report examines the specific challenges and opportunities facing an</w:t>
      </w:r>
      <w:r>
        <w:t xml:space="preserve"> </w:t>
      </w:r>
      <w:r>
        <w:rPr>
          <w:bCs/>
          <w:b/>
        </w:rPr>
        <w:t xml:space="preserve">Architect</w:t>
      </w:r>
      <w:r>
        <w:t xml:space="preserve"> </w:t>
      </w:r>
      <w:r>
        <w:t xml:space="preserve">operating within the unique socio-geographic context of</w:t>
      </w:r>
      <w:r>
        <w:t xml:space="preserve"> </w:t>
      </w:r>
      <w:r>
        <w:rPr>
          <w:bCs/>
          <w:b/>
        </w:rPr>
        <w:t xml:space="preserve">France Marseille</w:t>
      </w:r>
      <w:r>
        <w:t xml:space="preserve">. The objective is to determine how structural integrity, aesthetic harmony, and ecological responsibility can be synthesized in projects located in this vibrant port city. By analyzing local building codes, climatic conditions, and cultural heritage requirements of</w:t>
      </w:r>
      <w:r>
        <w:t xml:space="preserve"> </w:t>
      </w:r>
      <w:r>
        <w:rPr>
          <w:bCs/>
          <w:b/>
        </w:rPr>
        <w:t xml:space="preserve">France Marseille</w:t>
      </w:r>
      <w:r>
        <w:t xml:space="preserve">, we propose a framework for adaptive design that respects the region’s identity while pushing the boundaries of modern construction techniques.</w:t>
      </w:r>
    </w:p>
    <w:bookmarkEnd w:id="20"/>
    <w:bookmarkStart w:id="21" w:name="X37922ae93e1710e1261fb0c69f6db56b3ae839d"/>
    <w:p>
      <w:pPr>
        <w:pStyle w:val="Heading2"/>
      </w:pPr>
      <w:r>
        <w:t xml:space="preserve">II. Introduction: The Contextual Imperative</w:t>
      </w:r>
    </w:p>
    <w:p>
      <w:pPr>
        <w:pStyle w:val="FirstParagraph"/>
      </w:pPr>
      <w:r>
        <w:t xml:space="preserve">Marseille is not merely a city; it is a complex organism shaped by millennia of trade, migration, and conflict. For an</w:t>
      </w:r>
      <w:r>
        <w:t xml:space="preserve"> </w:t>
      </w:r>
      <w:r>
        <w:rPr>
          <w:bCs/>
          <w:b/>
        </w:rPr>
        <w:t xml:space="preserve">Architect</w:t>
      </w:r>
      <w:r>
        <w:t xml:space="preserve">, entering the market in</w:t>
      </w:r>
      <w:r>
        <w:t xml:space="preserve"> </w:t>
      </w:r>
      <w:r>
        <w:rPr>
          <w:bCs/>
          <w:b/>
        </w:rPr>
        <w:t xml:space="preserve">France Marseille</w:t>
      </w:r>
      <w:r>
        <w:t xml:space="preserve"> </w:t>
      </w:r>
      <w:r>
        <w:t xml:space="preserve">presents a dichotomy between the rigid regulatory frameworks of national French law and the organic, chaotic beauty of local vernacular traditions. The city’s dense urban fabric, characterized by narrow streets and historic stone facades dating back to its Greek founding (Massalia), demands an</w:t>
      </w:r>
      <w:r>
        <w:t xml:space="preserve"> </w:t>
      </w:r>
      <w:r>
        <w:rPr>
          <w:bCs/>
          <w:b/>
        </w:rPr>
        <w:t xml:space="preserve">Architect</w:t>
      </w:r>
      <w:r>
        <w:t xml:space="preserve"> </w:t>
      </w:r>
      <w:r>
        <w:t xml:space="preserve">who is as much a cultural anthropologist as a technical designer.</w:t>
      </w:r>
    </w:p>
    <w:p>
      <w:pPr>
        <w:pStyle w:val="BodyText"/>
      </w:pPr>
      <w:r>
        <w:t xml:space="preserve">This report serves as a foundational study for understanding how modern architectural interventions can coexist with the heritage sites of</w:t>
      </w:r>
      <w:r>
        <w:t xml:space="preserve"> </w:t>
      </w:r>
      <w:r>
        <w:rPr>
          <w:bCs/>
          <w:b/>
        </w:rPr>
        <w:t xml:space="preserve">France Marseille</w:t>
      </w:r>
      <w:r>
        <w:t xml:space="preserve">. It explores the tension between industrial expansion, particularly in the port areas, and residential rehabilitation in older quarters like Le Panier. The role of the</w:t>
      </w:r>
      <w:r>
        <w:t xml:space="preserve"> </w:t>
      </w:r>
      <w:r>
        <w:rPr>
          <w:bCs/>
          <w:b/>
        </w:rPr>
        <w:t xml:space="preserve">Architect</w:t>
      </w:r>
      <w:r>
        <w:t xml:space="preserve"> </w:t>
      </w:r>
      <w:r>
        <w:t xml:space="preserve">here is pivotal; they must navigate zoning laws set by French authorities while responding to the specific micro-climates and light conditions unique to this southern French city.</w:t>
      </w:r>
    </w:p>
    <w:bookmarkEnd w:id="21"/>
    <w:bookmarkStart w:id="24" w:name="iii.-climatic-and-environmental-factors"/>
    <w:p>
      <w:pPr>
        <w:pStyle w:val="Heading2"/>
      </w:pPr>
      <w:r>
        <w:t xml:space="preserve">III. Climatic and Environmental Factors</w:t>
      </w:r>
    </w:p>
    <w:p>
      <w:pPr>
        <w:pStyle w:val="FirstParagraph"/>
      </w:pPr>
      <w:r>
        <w:t xml:space="preserve">The first critical variable for any</w:t>
      </w:r>
      <w:r>
        <w:t xml:space="preserve"> </w:t>
      </w:r>
      <w:r>
        <w:rPr>
          <w:bCs/>
          <w:b/>
        </w:rPr>
        <w:t xml:space="preserve">Architect</w:t>
      </w:r>
      <w:r>
        <w:t xml:space="preserve"> </w:t>
      </w:r>
      <w:r>
        <w:t xml:space="preserve">working in</w:t>
      </w:r>
      <w:r>
        <w:t xml:space="preserve"> </w:t>
      </w:r>
      <w:r>
        <w:rPr>
          <w:bCs/>
          <w:b/>
        </w:rPr>
        <w:t xml:space="preserve">France Marseille</w:t>
      </w:r>
    </w:p>
    <w:bookmarkStart w:id="22" w:name="a.-solar-gain-and-orientation"/>
    <w:p>
      <w:pPr>
        <w:pStyle w:val="Heading3"/>
      </w:pPr>
      <w:r>
        <w:t xml:space="preserve">A. Solar Gain and Orientation</w:t>
      </w:r>
    </w:p>
    <w:p>
      <w:pPr>
        <w:pStyle w:val="FirstParagraph"/>
      </w:pPr>
      <w:r>
        <w:t xml:space="preserve">An</w:t>
      </w:r>
      <w:r>
        <w:t xml:space="preserve"> </w:t>
      </w:r>
      <w:r>
        <w:rPr>
          <w:bCs/>
          <w:b/>
        </w:rPr>
        <w:t xml:space="preserve">Architect</w:t>
      </w:r>
      <w:r>
        <w:t xml:space="preserve"> </w:t>
      </w:r>
      <w:r>
        <w:t xml:space="preserve">must prioritize passive solar design. In</w:t>
      </w:r>
    </w:p>
    <w:p>
      <w:pPr>
        <w:pStyle w:val="BodyText"/>
      </w:pPr>
      <w:r>
        <w:t xml:space="preserve">France Marseille, excessive summer heat is a primary concern. Therefore, window placement, shading devices (such as traditional 'persiennes'), and overhangs are essential features that an</w:t>
      </w:r>
    </w:p>
    <w:p>
      <w:pPr>
        <w:pStyle w:val="BodyText"/>
      </w:pPr>
      <w:r>
        <w:t xml:space="preserve">Architect must integrate into modern designs. Failure to account for these factors results in buildings with high energy consumption for cooling, which contradicts current European Union sustainability directives.</w:t>
      </w:r>
    </w:p>
    <w:bookmarkEnd w:id="22"/>
    <w:bookmarkStart w:id="23" w:name="b.-materiality-and-the-mistral-wind"/>
    <w:p>
      <w:pPr>
        <w:pStyle w:val="Heading3"/>
      </w:pPr>
      <w:r>
        <w:t xml:space="preserve">B. Materiality and the Mistral Wind</w:t>
      </w:r>
    </w:p>
    <w:p>
      <w:pPr>
        <w:pStyle w:val="FirstParagraph"/>
      </w:pPr>
      <w:r>
        <w:t xml:space="preserve">The Mistral, a strong, cold wind that blows from the north down the Rhône valley into</w:t>
      </w:r>
    </w:p>
    <w:p>
      <w:pPr>
        <w:pStyle w:val="BodyText"/>
      </w:pPr>
      <w:r>
        <w:t xml:space="preserve">France Marseille, poses structural challenges. An</w:t>
      </w:r>
    </w:p>
    <w:p>
      <w:pPr>
        <w:pStyle w:val="BodyText"/>
      </w:pPr>
      <w:r>
        <w:t xml:space="preserve">Architect must ensure that facades are robust enough to withstand high wind loads. Furthermore, materials used in</w:t>
      </w:r>
    </w:p>
    <w:p>
      <w:pPr>
        <w:pStyle w:val="BodyText"/>
      </w:pPr>
      <w:r>
        <w:t xml:space="preserve">France Marseille projects should be durable and resistant to salt corrosion due to the city’s proximity to the Mediterranean Sea. Limestone, a staple in local construction of</w:t>
      </w:r>
    </w:p>
    <w:p>
      <w:pPr>
        <w:pStyle w:val="BodyText"/>
      </w:pPr>
      <w:r>
        <w:t xml:space="preserve">France Marseille, remains a preferred material for an</w:t>
      </w:r>
    </w:p>
    <w:p>
      <w:pPr>
        <w:pStyle w:val="BodyText"/>
      </w:pPr>
      <w:r>
        <w:t xml:space="preserve">Architect seeking authentic aesthetic integration.</w:t>
      </w:r>
    </w:p>
    <w:bookmarkEnd w:id="23"/>
    <w:bookmarkEnd w:id="24"/>
    <w:bookmarkStart w:id="27" w:name="section"/>
    <w:p>
      <w:pPr>
        <w:pStyle w:val="Heading2"/>
      </w:pPr>
    </w:p>
    <w:p>
      <w:pPr>
        <w:pStyle w:val="FirstParagraph"/>
      </w:pPr>
      <w:r>
        <w:t xml:space="preserve">The legal environment for an</w:t>
      </w:r>
    </w:p>
    <w:p>
      <w:pPr>
        <w:pStyle w:val="BodyText"/>
      </w:pPr>
      <w:r>
        <w:t xml:space="preserve">ArchitectFrance Marseille, these national laws are further complicated by local heritage protections. Large areas of the old port and surrounding districts are classified as protected historical zones.</w:t>
      </w:r>
    </w:p>
    <w:bookmarkStart w:id="25" w:name="a.-navigating-zoning-laws"/>
    <w:p>
      <w:pPr>
        <w:pStyle w:val="Heading3"/>
      </w:pPr>
      <w:r>
        <w:t xml:space="preserve">A. Navigating Zoning Laws</w:t>
      </w:r>
    </w:p>
    <w:p>
      <w:pPr>
        <w:pStyle w:val="FirstParagraph"/>
      </w:pPr>
      <w:r>
        <w:t xml:space="preserve">An</w:t>
      </w:r>
    </w:p>
    <w:p>
      <w:pPr>
        <w:pStyle w:val="BodyText"/>
      </w:pPr>
      <w:r>
        <w:t xml:space="preserve">Architect must conduct thorough due diligence to understand the 'Plan Local d’Urbanisme' (PLU) applicable to their specific site in</w:t>
      </w:r>
    </w:p>
    <w:p>
      <w:pPr>
        <w:pStyle w:val="BodyText"/>
      </w:pPr>
      <w:r>
        <w:t xml:space="preserve">France Marseille. This document dictates height restrictions, building footprints, and facade treatments. For instance, an</w:t>
      </w:r>
    </w:p>
    <w:p>
      <w:pPr>
        <w:pStyle w:val="BodyText"/>
      </w:pPr>
      <w:r>
        <w:t xml:space="preserve">Architect wishing to renovate a property in the Vieux-Port area must adhere to strict guidelines regarding color palettes (often ochres and terracottas) and roof pitches.</w:t>
      </w:r>
    </w:p>
    <w:bookmarkEnd w:id="25"/>
    <w:bookmarkStart w:id="26" w:name="X2e12a59004cf77c04c18fdf4f8d3df14707f1d1"/>
    <w:p>
      <w:pPr>
        <w:pStyle w:val="Heading3"/>
      </w:pPr>
      <w:r>
        <w:t xml:space="preserve">B. The Role of the Architect in Conservation</w:t>
      </w:r>
    </w:p>
    <w:p>
      <w:pPr>
        <w:pStyle w:val="FirstParagraph"/>
      </w:pPr>
      <w:r>
        <w:t xml:space="preserve">The</w:t>
      </w:r>
    </w:p>
    <w:p>
      <w:pPr>
        <w:pStyle w:val="BodyText"/>
      </w:pPr>
      <w:r>
        <w:t xml:space="preserve">Architect is not just a builder but a custodian of memory. In</w:t>
      </w:r>
    </w:p>
    <w:p>
      <w:pPr>
        <w:pStyle w:val="BodyText"/>
      </w:pPr>
      <w:r>
        <w:t xml:space="preserve">France Marseille, where history is visible on every corner, the</w:t>
      </w:r>
    </w:p>
    <w:p>
      <w:pPr>
        <w:pStyle w:val="BodyText"/>
      </w:pPr>
      <w:r>
        <w:t xml:space="preserve">Architect plays a crucial role in adaptive reuse. Transforming old warehouses along the Quai du Port into mixed-use commercial spaces requires an</w:t>
      </w:r>
    </w:p>
    <w:p>
      <w:pPr>
        <w:pStyle w:val="BodyText"/>
      </w:pPr>
      <w:r>
        <w:t xml:space="preserve">Architect to preserve structural elements while installing modern infrastructure. This balance defines the successful practice of architecture in</w:t>
      </w:r>
    </w:p>
    <w:p>
      <w:pPr>
        <w:pStyle w:val="BodyText"/>
      </w:pPr>
      <w:r>
        <w:t xml:space="preserve">France Marseille.</w:t>
      </w:r>
    </w:p>
    <w:bookmarkEnd w:id="26"/>
    <w:bookmarkEnd w:id="27"/>
    <w:bookmarkStart w:id="30" w:name="section-1"/>
    <w:p>
      <w:pPr>
        <w:pStyle w:val="Heading2"/>
      </w:pPr>
    </w:p>
    <w:p>
      <w:pPr>
        <w:pStyle w:val="FirstParagraph"/>
      </w:pPr>
      <w:r>
        <w:t xml:space="preserve">Marseille is a city of immigrants and diversity, making its architectural landscape multicultural. An</w:t>
      </w:r>
    </w:p>
    <w:p>
      <w:pPr>
        <w:pStyle w:val="BodyText"/>
      </w:pPr>
      <w:r>
        <w:t xml:space="preserve">Architect working in this context must design spaces that are inclusive and responsive to a diverse population. Public squares, community centers, and housing complexes in</w:t>
      </w:r>
    </w:p>
    <w:p>
      <w:pPr>
        <w:pStyle w:val="BodyText"/>
      </w:pPr>
      <w:r>
        <w:t xml:space="preserve">France Marseille should foster social interaction.</w:t>
      </w:r>
    </w:p>
    <w:bookmarkStart w:id="28" w:name="Xade146ac02792b8f1359915a1426cbf9ff8cbb1"/>
    <w:p>
      <w:pPr>
        <w:pStyle w:val="Heading3"/>
      </w:pPr>
      <w:r>
        <w:t xml:space="preserve">A. Public Space as an Extension of Architecture</w:t>
      </w:r>
    </w:p>
    <w:p>
      <w:pPr>
        <w:pStyle w:val="FirstParagraph"/>
      </w:pPr>
      <w:r>
        <w:t xml:space="preserve">The success of architectural projects in</w:t>
      </w:r>
    </w:p>
    <w:p>
      <w:pPr>
        <w:pStyle w:val="BodyText"/>
      </w:pPr>
      <w:r>
        <w:t xml:space="preserve">France Marseille is often measured by their impact on public space. The renovation of the Euroméditerranée district, for example, highlights how an</w:t>
      </w:r>
    </w:p>
    <w:p>
      <w:pPr>
        <w:pStyle w:val="BodyText"/>
      </w:pPr>
      <w:r>
        <w:t xml:space="preserve">Architect can use architecture to revitalize urban decay. An</w:t>
      </w:r>
    </w:p>
    <w:p>
      <w:pPr>
        <w:pStyle w:val="BodyText"/>
      </w:pPr>
      <w:r>
        <w:t xml:space="preserve">Architect must consider how buildings interact with pedestrian flows, creating inviting entrances and transparent ground floors that connect the interior life of the building with the vibrant street life of</w:t>
      </w:r>
    </w:p>
    <w:p>
      <w:pPr>
        <w:pStyle w:val="BodyText"/>
      </w:pPr>
      <w:r>
        <w:t xml:space="preserve">France Marseille.</w:t>
      </w:r>
    </w:p>
    <w:bookmarkEnd w:id="28"/>
    <w:bookmarkStart w:id="29" w:name="b.-community-engagement"/>
    <w:p>
      <w:pPr>
        <w:pStyle w:val="Heading3"/>
      </w:pPr>
      <w:r>
        <w:t xml:space="preserve">B. Community Engagement</w:t>
      </w:r>
    </w:p>
    <w:p>
      <w:pPr>
        <w:pStyle w:val="FirstParagraph"/>
      </w:pPr>
      <w:r>
        <w:t xml:space="preserve">An effective</w:t>
      </w:r>
    </w:p>
    <w:p>
      <w:pPr>
        <w:pStyle w:val="BodyText"/>
      </w:pPr>
      <w:r>
        <w:t xml:space="preserve">Architect in this region engages with local communities. Understanding the needs and aspirations of residents in neighborhoods like Les Grands Boulevards allows an</w:t>
      </w:r>
    </w:p>
    <w:p>
      <w:pPr>
        <w:pStyle w:val="BodyText"/>
      </w:pPr>
      <w:r>
        <w:t xml:space="preserve">Architect to create designs that are not only aesthetically pleasing but also socially functional. This participatory approach is increasingly mandated by urban planning authorities in</w:t>
      </w:r>
    </w:p>
    <w:p>
      <w:pPr>
        <w:pStyle w:val="BodyText"/>
      </w:pPr>
      <w:r>
        <w:t xml:space="preserve">France Marseille.</w:t>
      </w:r>
    </w:p>
    <w:bookmarkEnd w:id="29"/>
    <w:bookmarkEnd w:id="30"/>
    <w:bookmarkStart w:id="31" w:name="section-2"/>
    <w:p>
      <w:pPr>
        <w:pStyle w:val="Heading2"/>
      </w:pPr>
    </w:p>
    <w:p>
      <w:pPr>
        <w:pStyle w:val="FirstParagraph"/>
      </w:pPr>
      <w:r>
        <w:t xml:space="preserve">In conclusion, the practice of architecture in</w:t>
      </w:r>
    </w:p>
    <w:p>
      <w:pPr>
        <w:pStyle w:val="BodyText"/>
      </w:pPr>
      <w:r>
        <w:t xml:space="preserve">France Marseille requires a specialized skill set that blends technical expertise with cultural sensitivity. The</w:t>
      </w:r>
    </w:p>
    <w:p>
      <w:pPr>
        <w:pStyle w:val="BodyText"/>
      </w:pPr>
      <w:r>
        <w:t xml:space="preserve">Architect must be adept at navigating complex regulatory environments while responding to specific climatic and material conditions. This laboratory report establishes that successful projects in</w:t>
      </w:r>
    </w:p>
    <w:p>
      <w:pPr>
        <w:pStyle w:val="BodyText"/>
      </w:pPr>
      <w:r>
        <w:t xml:space="preserve">France Marseille are those where the</w:t>
      </w:r>
    </w:p>
    <w:p>
      <w:pPr>
        <w:pStyle w:val="BodyText"/>
      </w:pPr>
      <w:r>
        <w:t xml:space="preserve">Architect views the site not as a blank slate, but as a layer of historical and social accumulation.</w:t>
      </w:r>
    </w:p>
    <w:p>
      <w:pPr>
        <w:pStyle w:val="BodyText"/>
      </w:pPr>
      <w:r>
        <w:t xml:space="preserve">We recommend that future architectural endeavors in</w:t>
      </w:r>
    </w:p>
    <w:p>
      <w:pPr>
        <w:pStyle w:val="BodyText"/>
      </w:pPr>
      <w:r>
        <w:t xml:space="preserve">France Marseille:1. Prioritize sustainable materials sourced locally to support regional economies and reduce carbon footprints.</w:t>
      </w:r>
      <w:r>
        <w:br/>
      </w:r>
      <w:r>
        <w:t xml:space="preserve">2. Integrate traditional passive cooling techniques into modern high-performance building envelopes.</w:t>
      </w:r>
      <w:r>
        <w:br/>
      </w:r>
      <w:r>
        <w:t xml:space="preserve">3. Engage early with heritage consultants to ensure compliance with preservation standards of</w:t>
      </w:r>
    </w:p>
    <w:p>
      <w:pPr>
        <w:pStyle w:val="BodyText"/>
      </w:pPr>
      <w:r>
        <w:t xml:space="preserve">France Marseille.</w:t>
      </w:r>
      <w:r>
        <w:br/>
      </w:r>
      <w:r>
        <w:rPr>
          <w:bCs/>
          <w:b/>
        </w:rPr>
        <w:t xml:space="preserve">VII. Final Remarks</w:t>
      </w:r>
      <w:r>
        <w:t xml:space="preserve">The role of the</w:t>
      </w:r>
    </w:p>
    <w:p>
      <w:pPr>
        <w:pStyle w:val="BodyText"/>
      </w:pPr>
      <w:r>
        <w:t xml:space="preserve">Architect in shaping the future of</w:t>
      </w:r>
    </w:p>
    <w:p>
      <w:pPr>
        <w:pStyle w:val="BodyText"/>
      </w:pPr>
      <w:r>
        <w:t xml:space="preserve">France MarseilleArchitect can create environments that are resilient, beautiful, and deeply rooted in the identity of this historic city. The laboratory findings confirm that context is king; no architectural strategy can succeed in</w:t>
      </w:r>
    </w:p>
    <w:p>
      <w:pPr>
        <w:pStyle w:val="BodyText"/>
      </w:pPr>
      <w:r>
        <w:t xml:space="preserve">France Marseille without a deep understanding of its unique geographic and cultural fabric.</w:t>
      </w:r>
    </w:p>
    <w:p>
      <w:pPr>
        <w:pStyle w:val="BodyText"/>
      </w:pPr>
      <w:r>
        <w:t xml:space="preserve">End of Laboratory Report on Architectural Strategy for France Marseille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Integration in France Marseille</dc:title>
  <dc:creator/>
  <dc:language>en</dc:language>
  <cp:keywords/>
  <dcterms:created xsi:type="dcterms:W3CDTF">2026-07-29T07:14:11Z</dcterms:created>
  <dcterms:modified xsi:type="dcterms:W3CDTF">2026-07-29T07:14:11Z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