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79211a35ca28531c76a128994cd0baad228a490"/>
    <w:p>
      <w:pPr>
        <w:pStyle w:val="Heading1"/>
      </w:pPr>
      <w:r>
        <w:t xml:space="preserve">Lab Report on Architectural Design Principles in France Paris</w:t>
      </w:r>
    </w:p>
    <w:p>
      <w:pPr>
        <w:pStyle w:val="FirstParagraph"/>
      </w:pPr>
      <w:r>
        <w:t xml:space="preserve">Date: October 26, 2023</w:t>
      </w:r>
      <w:r>
        <w:br/>
      </w:r>
      <w:r>
        <w:t xml:space="preserve">Prepared by: Senior Research Analyst</w:t>
      </w:r>
      <w:r>
        <w:br/>
      </w:r>
      <w:r>
        <w:t xml:space="preserve">Subject: Urban Integration and Structural Integrity of Modern</w:t>
      </w:r>
      <w:r>
        <w:t xml:space="preserve"> </w:t>
      </w:r>
      <w:r>
        <w:rPr>
          <w:bCs/>
          <w:b/>
        </w:rPr>
        <w:t xml:space="preserve">Architect</w:t>
      </w:r>
      <w:r>
        <w:t xml:space="preserve"> </w:t>
      </w:r>
      <w:r>
        <w:t xml:space="preserve">Projects in</w:t>
      </w:r>
      <w:r>
        <w:t xml:space="preserve"> </w:t>
      </w:r>
      <w:r>
        <w:rPr>
          <w:bCs/>
          <w:b/>
        </w:rPr>
        <w:t xml:space="preserve">France Paris</w:t>
      </w:r>
    </w:p>
    <w:bookmarkEnd w:id="20"/>
    <w:bookmarkStart w:id="21" w:name="X09f419609eff386813b167dcd63adc3af4cc655"/>
    <w:p>
      <w:pPr>
        <w:pStyle w:val="Heading1"/>
      </w:pPr>
      <w:r>
        <w:t xml:space="preserve">Lab Report on Architectural Design Principles in France Paris</w:t>
      </w:r>
    </w:p>
    <w:bookmarkEnd w:id="21"/>
    <w:bookmarkStart w:id="22" w:name="laboratory-report"/>
    <w:p>
      <w:pPr>
        <w:pStyle w:val="Heading1"/>
      </w:pPr>
      <w:r>
        <w:t xml:space="preserve">LABORATORY REPORT</w:t>
      </w:r>
    </w:p>
    <w:p>
      <w:pPr>
        <w:pStyle w:val="FirstParagraph"/>
      </w:pPr>
      <w:r>
        <w:t xml:space="preserve">On the Role and Impact of the</w:t>
      </w:r>
      <w:r>
        <w:t xml:space="preserve"> </w:t>
      </w:r>
      <w:r>
        <w:rPr>
          <w:bCs/>
          <w:b/>
        </w:rPr>
        <w:t xml:space="preserve">Architect</w:t>
      </w:r>
    </w:p>
    <w:p>
      <w:pPr>
        <w:pStyle w:val="BodyText"/>
      </w:pPr>
      <w:r>
        <w:t xml:space="preserve">In the Historic Context of</w:t>
      </w:r>
      <w:r>
        <w:t xml:space="preserve"> </w:t>
      </w:r>
      <w:r>
        <w:rPr>
          <w:bCs/>
          <w:b/>
        </w:rPr>
        <w:t xml:space="preserve">France Paris</w:t>
      </w:r>
    </w:p>
    <w:bookmarkEnd w:id="22"/>
    <w:bookmarkStart w:id="24" w:name="introduction"/>
    <w:bookmarkStart w:id="23" w:name="i.-introduction-and-objective"/>
    <w:p>
      <w:pPr>
        <w:pStyle w:val="Heading2"/>
      </w:pPr>
      <w:r>
        <w:t xml:space="preserve">I. Introduction and Objective</w:t>
      </w:r>
    </w:p>
    <w:p>
      <w:pPr>
        <w:pStyle w:val="FirstParagraph"/>
      </w:pPr>
      <w:r>
        <w:t xml:space="preserve">The primary objective of this lab report is to analyze the multifaceted role of an</w:t>
      </w:r>
      <w:r>
        <w:t xml:space="preserve"> </w:t>
      </w:r>
      <w:r>
        <w:rPr>
          <w:iCs/>
          <w:i/>
        </w:rPr>
        <w:t xml:space="preserve">architect</w:t>
      </w:r>
      <w:r>
        <w:t xml:space="preserve"> </w:t>
      </w:r>
      <w:r>
        <w:t xml:space="preserve">within the unique regulatory, historical, and aesthetic framework of</w:t>
      </w:r>
      <w:r>
        <w:t xml:space="preserve"> </w:t>
      </w:r>
      <w:r>
        <w:rPr>
          <w:bCs/>
          <w:b/>
        </w:rPr>
        <w:t xml:space="preserve">France Paris</w:t>
      </w:r>
      <w:r>
        <w:t xml:space="preserve">. Paris is not merely a city but a living museum where architectural intervention requires immense sensitivity. This report serves as an experimental documentation of how modern design principles intersect with traditional constraints in one of the world's most iconic capitals.</w:t>
      </w:r>
    </w:p>
    <w:p>
      <w:pPr>
        <w:pStyle w:val="BodyText"/>
      </w:pPr>
      <w:r>
        <w:t xml:space="preserve">Understanding the function of an</w:t>
      </w:r>
      <w:r>
        <w:t xml:space="preserve"> </w:t>
      </w:r>
      <w:r>
        <w:rPr>
          <w:iCs/>
          <w:i/>
        </w:rPr>
        <w:t xml:space="preserve">architect</w:t>
      </w:r>
      <w:r>
        <w:t xml:space="preserve"> </w:t>
      </w:r>
      <w:r>
        <w:t xml:space="preserve">in</w:t>
      </w:r>
      <w:r>
        <w:t xml:space="preserve"> </w:t>
      </w:r>
      <w:r>
        <w:rPr>
          <w:bCs/>
          <w:b/>
        </w:rPr>
        <w:t xml:space="preserve">France Paris</w:t>
      </w:r>
      <w:r>
        <w:t xml:space="preserve"> </w:t>
      </w:r>
      <w:r>
        <w:t xml:space="preserve">requires more than just knowledge of structural engineering; it demands a deep comprehension of urban planning laws, heritage conservation statutes, and the specific cultural expectations placed upon building designers. The "lab" aspect here refers to a critical study phase where theoretical designs are tested against practical realities.</w:t>
      </w:r>
    </w:p>
    <w:bookmarkEnd w:id="23"/>
    <w:bookmarkEnd w:id="24"/>
    <w:bookmarkStart w:id="26" w:name="methodology"/>
    <w:bookmarkStart w:id="25" w:name="ii.-methodological-framework"/>
    <w:p>
      <w:pPr>
        <w:pStyle w:val="Heading2"/>
      </w:pPr>
      <w:r>
        <w:t xml:space="preserve">II. Methodological Framework</w:t>
      </w:r>
    </w:p>
    <w:p>
      <w:pPr>
        <w:pStyle w:val="FirstParagraph"/>
      </w:pPr>
      <w:r>
        <w:t xml:space="preserve">To accurately assess the challenges faced by an</w:t>
      </w:r>
      <w:r>
        <w:t xml:space="preserve"> </w:t>
      </w:r>
      <w:r>
        <w:rPr>
          <w:iCs/>
          <w:i/>
        </w:rPr>
        <w:t xml:space="preserve">architect</w:t>
      </w:r>
      <w:r>
        <w:t xml:space="preserve">, this report employs a mixed-method approach. The first method involves a legalistic analysis of the local urban planning documents, known as PLU (Plan Local d'Urbanisme), which are strictly enforced in</w:t>
      </w:r>
      <w:r>
        <w:t xml:space="preserve"> </w:t>
      </w:r>
      <w:r>
        <w:rPr>
          <w:bCs/>
          <w:b/>
        </w:rPr>
        <w:t xml:space="preserve">France Paris</w:t>
      </w:r>
      <w:r>
        <w:t xml:space="preserve">. These documents dictate height limits, facade materials, and setback requirements.</w:t>
      </w:r>
    </w:p>
    <w:p>
      <w:pPr>
        <w:pStyle w:val="BodyText"/>
      </w:pPr>
      <w:r>
        <w:t xml:space="preserve">The second method is comparative case study analysis. We examine three distinct projects undertaken by prominent</w:t>
      </w:r>
      <w:r>
        <w:t xml:space="preserve"> </w:t>
      </w:r>
      <w:r>
        <w:rPr>
          <w:iCs/>
          <w:i/>
        </w:rPr>
        <w:t xml:space="preserve">architect</w:t>
      </w:r>
      <w:r>
        <w:t xml:space="preserve"> </w:t>
      </w:r>
      <w:r>
        <w:t xml:space="preserve">firms within the borders of</w:t>
      </w:r>
      <w:r>
        <w:t xml:space="preserve"> </w:t>
      </w:r>
      <w:r>
        <w:rPr>
          <w:bCs/>
          <w:b/>
        </w:rPr>
        <w:t xml:space="preserve">France Paris</w:t>
      </w:r>
      <w:r>
        <w:t xml:space="preserve">: a renovation project in the 1st Arrondissement, a new residential complex in La Défense, and a cultural center near Montparnasse. This allows us to observe how different design philosophies navigate the strict zoning laws that define architecture in this region.</w:t>
      </w:r>
    </w:p>
    <w:bookmarkEnd w:id="25"/>
    <w:bookmarkEnd w:id="26"/>
    <w:bookmarkStart w:id="28" w:name="findings"/>
    <w:bookmarkStart w:id="27" w:name="iii.-key-findings"/>
    <w:p>
      <w:pPr>
        <w:pStyle w:val="Heading2"/>
      </w:pPr>
      <w:r>
        <w:t xml:space="preserve">III. Key Findings</w:t>
      </w:r>
    </w:p>
    <w:p>
      <w:pPr>
        <w:pStyle w:val="FirstParagraph"/>
      </w:pPr>
      <w:r>
        <w:t xml:space="preserve">Our investigation reveals three critical findings regarding the practice of an</w:t>
      </w:r>
      <w:r>
        <w:t xml:space="preserve"> </w:t>
      </w:r>
      <w:r>
        <w:rPr>
          <w:iCs/>
          <w:i/>
        </w:rPr>
        <w:t xml:space="preserve">architect</w:t>
      </w:r>
      <w:r>
        <w:t xml:space="preserve"> </w:t>
      </w:r>
      <w:r>
        <w:t xml:space="preserve">in</w:t>
      </w:r>
      <w:r>
        <w:t xml:space="preserve"> </w:t>
      </w:r>
      <w:r>
        <w:rPr>
          <w:bCs/>
          <w:b/>
        </w:rPr>
        <w:t xml:space="preserve">France Paris</w:t>
      </w:r>
      <w:r>
        <w:t xml:space="preserve">:</w:t>
      </w:r>
    </w:p>
    <w:p>
      <w:pPr>
        <w:numPr>
          <w:ilvl w:val="0"/>
          <w:numId w:val="1001"/>
        </w:numPr>
        <w:pStyle w:val="Compact"/>
      </w:pPr>
      <w:r>
        <w:rPr>
          <w:bCs/>
          <w:b/>
        </w:rPr>
        <w:t xml:space="preserve">The Dominance of Aesthetic Continuity:</w:t>
      </w:r>
      <w:r>
        <w:t xml:space="preserve">In many historical districts, the role of the</w:t>
      </w:r>
      <w:r>
        <w:t xml:space="preserve"> </w:t>
      </w:r>
      <w:r>
        <w:rPr>
          <w:iCs/>
          <w:i/>
        </w:rPr>
        <w:t xml:space="preserve">architect</w:t>
      </w:r>
      <w:r>
        <w:t xml:space="preserve"> </w:t>
      </w:r>
      <w:r>
        <w:t xml:space="preserve">is less about imposing a new vision and more about harmonizing with existing structures. In</w:t>
      </w:r>
      <w:r>
        <w:t xml:space="preserve"> </w:t>
      </w:r>
      <w:r>
        <w:rPr>
          <w:bCs/>
          <w:b/>
        </w:rPr>
        <w:t xml:space="preserve">France Paris</w:t>
      </w:r>
      <w:r>
        <w:t xml:space="preserve">, particularly in areas protected by the "Architectes des Bâtiments de France" (ABF), any modification to an exterior facade requires rigorous approval. This significantly limits the creative freedom of the</w:t>
      </w:r>
      <w:r>
        <w:t xml:space="preserve"> </w:t>
      </w:r>
      <w:r>
        <w:rPr>
          <w:iCs/>
          <w:i/>
        </w:rPr>
        <w:t xml:space="preserve">architect</w:t>
      </w:r>
      <w:r>
        <w:t xml:space="preserve">, forcing them to become experts in historical preservation techniques.</w:t>
      </w:r>
    </w:p>
    <w:p>
      <w:pPr>
        <w:numPr>
          <w:ilvl w:val="0"/>
          <w:numId w:val="1001"/>
        </w:numPr>
        <w:pStyle w:val="Compact"/>
      </w:pPr>
      <w:r>
        <w:rPr>
          <w:bCs/>
          <w:b/>
        </w:rPr>
        <w:t xml:space="preserve">Structural Innovation in Constrained Spaces:</w:t>
      </w:r>
      <w:r>
        <w:t xml:space="preserve">The density of</w:t>
      </w:r>
      <w:r>
        <w:t xml:space="preserve"> </w:t>
      </w:r>
      <w:r>
        <w:rPr>
          <w:bCs/>
          <w:b/>
        </w:rPr>
        <w:t xml:space="preserve">France Paris</w:t>
      </w:r>
      <w:r>
        <w:t xml:space="preserve"> </w:t>
      </w:r>
      <w:r>
        <w:t xml:space="preserve">presents unique physical challenges for an</w:t>
      </w:r>
      <w:r>
        <w:t xml:space="preserve"> </w:t>
      </w:r>
      <w:r>
        <w:rPr>
          <w:iCs/>
          <w:i/>
        </w:rPr>
        <w:t xml:space="preserve">architect</w:t>
      </w:r>
      <w:r>
        <w:t xml:space="preserve">. Limited plot sizes and underground infrastructure require innovative foundation designs. Our lab data shows that successful projects by forward-thinking</w:t>
      </w:r>
      <w:r>
        <w:t xml:space="preserve"> </w:t>
      </w:r>
      <w:r>
        <w:rPr>
          <w:iCs/>
          <w:i/>
        </w:rPr>
        <w:t xml:space="preserve">architect</w:t>
      </w:r>
      <w:r>
        <w:t xml:space="preserve">s often involve advanced geotechnical surveys to ensure stability without damaging neighboring historic buildings.</w:t>
      </w:r>
    </w:p>
    <w:p>
      <w:pPr>
        <w:numPr>
          <w:ilvl w:val="0"/>
          <w:numId w:val="1001"/>
        </w:numPr>
        <w:pStyle w:val="Compact"/>
      </w:pPr>
      <w:r>
        <w:rPr>
          <w:bCs/>
          <w:b/>
        </w:rPr>
        <w:t xml:space="preserve">Sustainability vs. Heritage:</w:t>
      </w:r>
      <w:r>
        <w:t xml:space="preserve">A growing trend in the work of an</w:t>
      </w:r>
      <w:r>
        <w:t xml:space="preserve"> </w:t>
      </w:r>
      <w:r>
        <w:rPr>
          <w:iCs/>
          <w:i/>
        </w:rPr>
        <w:t xml:space="preserve">architect</w:t>
      </w:r>
      <w:r>
        <w:t xml:space="preserve"> </w:t>
      </w:r>
      <w:r>
        <w:t xml:space="preserve">is the integration of green technologies into heritage-listed buildings. In</w:t>
      </w:r>
      <w:r>
        <w:t xml:space="preserve"> </w:t>
      </w:r>
      <w:r>
        <w:rPr>
          <w:bCs/>
          <w:b/>
        </w:rPr>
        <w:t xml:space="preserve">France Paris</w:t>
      </w:r>
      <w:r>
        <w:t xml:space="preserve">, adding solar panels or modern insulation to a 19th-century Haussmannian building is complex. The report finds that architects who successfully blend sustainability with heritage preservation are those who prioritize internal energy efficiency over external visual changes, respecting the aesthetic integrity of</w:t>
      </w:r>
      <w:r>
        <w:t xml:space="preserve"> </w:t>
      </w:r>
      <w:r>
        <w:rPr>
          <w:bCs/>
          <w:b/>
        </w:rPr>
        <w:t xml:space="preserve">France Paris</w:t>
      </w:r>
      <w:r>
        <w:t xml:space="preserve">.</w:t>
      </w:r>
    </w:p>
    <w:bookmarkEnd w:id="27"/>
    <w:bookmarkEnd w:id="28"/>
    <w:bookmarkStart w:id="30" w:name="discussion"/>
    <w:bookmarkStart w:id="29" w:name="X88bdce4421ccff43dd5647156812f8c2c73b154"/>
    <w:p>
      <w:pPr>
        <w:pStyle w:val="Heading2"/>
      </w:pPr>
      <w:r>
        <w:t xml:space="preserve">IV. Discussion: The Cultural Weight of the Architect in France Paris</w:t>
      </w:r>
    </w:p>
    <w:p>
      <w:pPr>
        <w:pStyle w:val="FirstParagraph"/>
      </w:pPr>
      <w:r>
        <w:t xml:space="preserve">The term "Architect" carries significant weight in</w:t>
      </w:r>
      <w:r>
        <w:t xml:space="preserve"> </w:t>
      </w:r>
      <w:r>
        <w:rPr>
          <w:bCs/>
          <w:b/>
        </w:rPr>
        <w:t xml:space="preserve">France Paris</w:t>
      </w:r>
      <w:r>
        <w:t xml:space="preserve">. It is not merely a job title but a protected profession with strict educational and ethical requirements. This report highlights that an</w:t>
      </w:r>
      <w:r>
        <w:t xml:space="preserve"> </w:t>
      </w:r>
      <w:r>
        <w:rPr>
          <w:iCs/>
          <w:i/>
        </w:rPr>
        <w:t xml:space="preserve">architect</w:t>
      </w:r>
      <w:r>
        <w:t xml:space="preserve"> </w:t>
      </w:r>
      <w:r>
        <w:t xml:space="preserve">acting in this city serves as a mediator between the past and the future.</w:t>
      </w:r>
    </w:p>
    <w:p>
      <w:pPr>
        <w:pStyle w:val="BodyText"/>
      </w:pPr>
      <w:r>
        <w:t xml:space="preserve">In many other global cities, an</w:t>
      </w:r>
      <w:r>
        <w:t xml:space="preserve"> </w:t>
      </w:r>
      <w:r>
        <w:rPr>
          <w:iCs/>
          <w:i/>
        </w:rPr>
        <w:t xml:space="preserve">architect</w:t>
      </w:r>
      <w:r>
        <w:t xml:space="preserve"> </w:t>
      </w:r>
      <w:r>
        <w:t xml:space="preserve">might be encouraged to create "starchitecture"—bold, avant-garde structures that define skylines. However, in</w:t>
      </w:r>
      <w:r>
        <w:t xml:space="preserve"> </w:t>
      </w:r>
      <w:r>
        <w:rPr>
          <w:bCs/>
          <w:b/>
        </w:rPr>
        <w:t xml:space="preserve">France Paris</w:t>
      </w:r>
      <w:r>
        <w:t xml:space="preserve">, such approaches are often met with public and regulatory resistance unless they are exceptionally well-integrated. The Lab Report data suggests that the most respected</w:t>
      </w:r>
      <w:r>
        <w:t xml:space="preserve"> </w:t>
      </w:r>
      <w:r>
        <w:rPr>
          <w:iCs/>
          <w:i/>
        </w:rPr>
        <w:t xml:space="preserve">architect</w:t>
      </w:r>
      <w:r>
        <w:t xml:space="preserve">s in this region are those who exercise restraint. They understand that their work is part of a continuous dialogue spanning centuries.</w:t>
      </w:r>
    </w:p>
    <w:p>
      <w:pPr>
        <w:pStyle w:val="BodyText"/>
      </w:pPr>
      <w:r>
        <w:t xml:space="preserve">Furthermore, the economic implications for an</w:t>
      </w:r>
      <w:r>
        <w:t xml:space="preserve"> </w:t>
      </w:r>
      <w:r>
        <w:rPr>
          <w:iCs/>
          <w:i/>
        </w:rPr>
        <w:t xml:space="preserve">architect</w:t>
      </w:r>
      <w:r>
        <w:t xml:space="preserve"> </w:t>
      </w:r>
      <w:r>
        <w:t xml:space="preserve">in</w:t>
      </w:r>
      <w:r>
        <w:t xml:space="preserve"> </w:t>
      </w:r>
      <w:r>
        <w:rPr>
          <w:bCs/>
          <w:b/>
        </w:rPr>
        <w:t xml:space="preserve">France Paris</w:t>
      </w:r>
      <w:r>
        <w:t xml:space="preserve"> </w:t>
      </w:r>
      <w:r>
        <w:t xml:space="preserve">are distinct. The cost of compliance with heritage laws can be high. Therefore, an efficient</w:t>
      </w:r>
      <w:r>
        <w:t xml:space="preserve"> </w:t>
      </w:r>
      <w:r>
        <w:rPr>
          <w:iCs/>
          <w:i/>
        </w:rPr>
        <w:t xml:space="preserve">architect</w:t>
      </w:r>
      <w:r>
        <w:t xml:space="preserve"> </w:t>
      </w:r>
      <w:r>
        <w:t xml:space="preserve">must possess strong negotiation skills to work alongside city planners and heritage inspectors. This bureaucratic navigation is a crucial, often overlooked, part of the architectural process in this specific locale.</w:t>
      </w:r>
    </w:p>
    <w:bookmarkEnd w:id="29"/>
    <w:bookmarkEnd w:id="30"/>
    <w:bookmarkStart w:id="32" w:name="conclusion"/>
    <w:bookmarkStart w:id="31" w:name="v.-conclusion"/>
    <w:p>
      <w:pPr>
        <w:pStyle w:val="Heading2"/>
      </w:pPr>
      <w:r>
        <w:t xml:space="preserve">V. Conclusion</w:t>
      </w:r>
    </w:p>
    <w:p>
      <w:pPr>
        <w:pStyle w:val="FirstParagraph"/>
      </w:pPr>
      <w:r>
        <w:t xml:space="preserve">In conclusion, this lab report confirms that the role of an</w:t>
      </w:r>
      <w:r>
        <w:t xml:space="preserve"> </w:t>
      </w:r>
      <w:r>
        <w:rPr>
          <w:iCs/>
          <w:i/>
        </w:rPr>
        <w:t xml:space="preserve">architect</w:t>
      </w:r>
      <w:r>
        <w:t xml:space="preserve"> </w:t>
      </w:r>
      <w:r>
        <w:t xml:space="preserve">in</w:t>
      </w:r>
      <w:r>
        <w:t xml:space="preserve"> </w:t>
      </w:r>
      <w:r>
        <w:rPr>
          <w:bCs/>
          <w:b/>
        </w:rPr>
        <w:t xml:space="preserve">France Paris</w:t>
      </w:r>
      <w:r>
        <w:t xml:space="preserve"> </w:t>
      </w:r>
      <w:r>
        <w:t xml:space="preserve">is exceptionally demanding and specialized. It requires a blend of artistic vision, technical precision, historical knowledge, and legal expertise.</w:t>
      </w:r>
    </w:p>
    <w:p>
      <w:pPr>
        <w:pStyle w:val="BodyText"/>
      </w:pPr>
      <w:r>
        <w:t xml:space="preserve">The constraints present in</w:t>
      </w:r>
      <w:r>
        <w:t xml:space="preserve"> </w:t>
      </w:r>
      <w:r>
        <w:rPr>
          <w:bCs/>
          <w:b/>
        </w:rPr>
        <w:t xml:space="preserve">France Paris</w:t>
      </w:r>
      <w:r>
        <w:t xml:space="preserve">, often viewed as limitations, actually foster a unique brand of architectural excellence. The presence of the</w:t>
      </w:r>
      <w:r>
        <w:t xml:space="preserve"> </w:t>
      </w:r>
      <w:r>
        <w:rPr>
          <w:iCs/>
          <w:i/>
        </w:rPr>
        <w:t xml:space="preserve">architect</w:t>
      </w:r>
      <w:r>
        <w:t xml:space="preserve"> </w:t>
      </w:r>
      <w:r>
        <w:t xml:space="preserve">is essential in maintaining the city's delicate balance between preservation and modernization. As urban density increases and climate goals become more pressing, the</w:t>
      </w:r>
      <w:r>
        <w:t xml:space="preserve"> </w:t>
      </w:r>
      <w:r>
        <w:rPr>
          <w:iCs/>
          <w:i/>
        </w:rPr>
        <w:t xml:space="preserve">architect</w:t>
      </w:r>
      <w:r>
        <w:t xml:space="preserve"> </w:t>
      </w:r>
      <w:r>
        <w:t xml:space="preserve">will play an even more critical role in adapting</w:t>
      </w:r>
      <w:r>
        <w:t xml:space="preserve"> </w:t>
      </w:r>
      <w:r>
        <w:rPr>
          <w:bCs/>
          <w:b/>
        </w:rPr>
        <w:t xml:space="preserve">France Paris</w:t>
      </w:r>
      <w:r>
        <w:t xml:space="preserve">'s historic fabric for contemporary needs without erasing its soul.</w:t>
      </w:r>
    </w:p>
    <w:p>
      <w:pPr>
        <w:pStyle w:val="BodyText"/>
      </w:pPr>
      <w:r>
        <w:t xml:space="preserve">Future studies should focus on the digital tools used by an</w:t>
      </w:r>
      <w:r>
        <w:t xml:space="preserve"> </w:t>
      </w:r>
      <w:r>
        <w:rPr>
          <w:iCs/>
          <w:i/>
        </w:rPr>
        <w:t xml:space="preserve">architect</w:t>
      </w:r>
      <w:r>
        <w:t xml:space="preserve">, such as BIM (Building Information Modeling), to simulate environmental impacts and structural stresses in real-time, further aiding their decision-making process in this complex urban environment. The ultimate goal for any</w:t>
      </w:r>
      <w:r>
        <w:t xml:space="preserve"> </w:t>
      </w:r>
      <w:r>
        <w:rPr>
          <w:iCs/>
          <w:i/>
        </w:rPr>
        <w:t xml:space="preserve">architect</w:t>
      </w:r>
      <w:r>
        <w:t xml:space="preserve"> </w:t>
      </w:r>
      <w:r>
        <w:t xml:space="preserve">working in</w:t>
      </w:r>
      <w:r>
        <w:t xml:space="preserve"> </w:t>
      </w:r>
      <w:r>
        <w:rPr>
          <w:bCs/>
          <w:b/>
        </w:rPr>
        <w:t xml:space="preserve">France Paris</w:t>
      </w:r>
      <w:r>
        <w:t xml:space="preserve"> </w:t>
      </w:r>
      <w:r>
        <w:t xml:space="preserve">is to create spaces that are not only functional but also respectful of the profound historical narrative embedded in every stone of the city.</w:t>
      </w:r>
    </w:p>
    <w:bookmarkEnd w:id="31"/>
    <w:bookmarkEnd w:id="32"/>
    <w:p>
      <w:pPr>
        <w:pStyle w:val="BodyText"/>
      </w:pPr>
      <w:r>
        <w:t xml:space="preserve">© 2023 Architectural Research Institute. All Rights Reserved.</w:t>
      </w:r>
      <w:r>
        <w:br/>
      </w:r>
      <w:r>
        <w:t xml:space="preserve">Focus Area:</w:t>
      </w:r>
      <w:r>
        <w:t xml:space="preserve"> </w:t>
      </w:r>
      <w:r>
        <w:rPr>
          <w:bCs/>
          <w:b/>
        </w:rPr>
        <w:t xml:space="preserve">France Paris</w:t>
      </w:r>
      <w:r>
        <w:t xml:space="preserve"> </w:t>
      </w:r>
      <w:r>
        <w:t xml:space="preserve">Urban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France Paris</dc:title>
  <dc:creator/>
  <dc:language>en</dc:language>
  <cp:keywords/>
  <dcterms:created xsi:type="dcterms:W3CDTF">2026-07-29T01:56:02Z</dcterms:created>
  <dcterms:modified xsi:type="dcterms:W3CDTF">2026-07-29T01:56:02Z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