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for</w:t>
      </w:r>
      <w:r>
        <w:t xml:space="preserve"> </w:t>
      </w:r>
      <w:r>
        <w:t xml:space="preserve">Urban</w:t>
      </w:r>
      <w:r>
        <w:t xml:space="preserve"> </w:t>
      </w:r>
      <w:r>
        <w:t xml:space="preserve">Development</w:t>
      </w:r>
      <w:r>
        <w:t xml:space="preserve"> </w:t>
      </w:r>
      <w:r>
        <w:t xml:space="preserve">in</w:t>
      </w:r>
      <w:r>
        <w:t xml:space="preserve"> </w:t>
      </w:r>
      <w:r>
        <w:t xml:space="preserve">Philippines</w:t>
      </w:r>
      <w:r>
        <w:t xml:space="preserve"> </w:t>
      </w:r>
      <w:r>
        <w:t xml:space="preserve">Manila</w:t>
      </w:r>
    </w:p>
    <w:bookmarkStart w:id="29" w:name="X0faa3a6fcc6095426e77210c8571694d1aadaef"/>
    <w:p>
      <w:pPr>
        <w:pStyle w:val="Heading1"/>
      </w:pPr>
      <w:r>
        <w:t xml:space="preserve">Laboratory Report: Architectural Integration in High-Density Environments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Urban Design and Tropical Architecture</w:t>
      </w:r>
      <w:r>
        <w:br/>
      </w:r>
      <w:r>
        <w:rPr>
          <w:bCs/>
          <w:b/>
        </w:rPr>
        <w:t xml:space="preserve">Title:</w:t>
      </w:r>
      <w:r>
        <w:t xml:space="preserve"> </w:t>
      </w:r>
      <w:r>
        <w:t xml:space="preserve">Optimizing Spatial Efficiency and Thermal Comfort: An Architectural Study in Philippines Manila</w:t>
      </w:r>
    </w:p>
    <w:bookmarkStart w:id="20" w:name="abstract"/>
    <w:p>
      <w:pPr>
        <w:pStyle w:val="Heading2"/>
      </w:pPr>
      <w:r>
        <w:t xml:space="preserve">Abstract</w:t>
      </w:r>
    </w:p>
    <w:p>
      <w:pPr>
        <w:pStyle w:val="FirstParagraph"/>
      </w:pPr>
      <w:r>
        <w:t xml:space="preserve">This Lab Report evaluates the efficacy of modern architectural interventions designed specifically for the unique climatic and socio-economic conditions of Philippines Manila. As one of the most densely populated capital cities in Asia, Manila presents distinct challenges regarding heat island effects, flood resilience, and vertical spatial compression. This study examines how a professional</w:t>
      </w:r>
      <w:r>
        <w:t xml:space="preserve"> </w:t>
      </w:r>
      <w:r>
        <w:rPr>
          <w:bCs/>
          <w:b/>
        </w:rPr>
        <w:t xml:space="preserve">Architect</w:t>
      </w:r>
      <w:r>
        <w:t xml:space="preserve"> </w:t>
      </w:r>
      <w:r>
        <w:t xml:space="preserve">can leverage passive design strategies to enhance livability without compromising structural integrity or aesthetic value. The findings suggest that integrating local materials with contemporary engineering significantly improves thermal comfort in the tropical climate of Philippines Manila.</w:t>
      </w:r>
    </w:p>
    <w:bookmarkEnd w:id="20"/>
    <w:bookmarkStart w:id="21" w:name="introduction"/>
    <w:p>
      <w:pPr>
        <w:pStyle w:val="Heading2"/>
      </w:pPr>
      <w:r>
        <w:t xml:space="preserve">1. Introduction</w:t>
      </w:r>
    </w:p>
    <w:p>
      <w:pPr>
        <w:pStyle w:val="FirstParagraph"/>
      </w:pPr>
      <w:r>
        <w:t xml:space="preserve">The urban fabric of Philippines Manila is characterized by a rapid juxtaposition of heritage structures and high-rise commercial districts. In this complex environment, the role of the</w:t>
      </w:r>
      <w:r>
        <w:t xml:space="preserve"> </w:t>
      </w:r>
      <w:r>
        <w:rPr>
          <w:bCs/>
          <w:b/>
        </w:rPr>
        <w:t xml:space="preserve">Architect</w:t>
      </w:r>
      <w:r>
        <w:t xml:space="preserve"> </w:t>
      </w:r>
      <w:r>
        <w:t xml:space="preserve">transcends mere aesthetic creation; it becomes a critical exercise in environmental engineering and social planning. The primary objective of this laboratory investigation is to analyze how architectural design principles can mitigate the adverse effects of tropical weathering while maximizing spatial utility.</w:t>
      </w:r>
    </w:p>
    <w:p>
      <w:pPr>
        <w:pStyle w:val="BodyText"/>
      </w:pPr>
      <w:r>
        <w:t xml:space="preserve">The context of Philippines Manila is unique due to its coastal geography, high humidity levels, and frequent exposure to typhoons. Standard Western architectural models often fail when applied directly to this region without modification. Therefore, this report argues that a localized approach by the</w:t>
      </w:r>
      <w:r>
        <w:t xml:space="preserve"> </w:t>
      </w:r>
      <w:r>
        <w:rPr>
          <w:bCs/>
          <w:b/>
        </w:rPr>
        <w:t xml:space="preserve">Architect</w:t>
      </w:r>
      <w:r>
        <w:t xml:space="preserve"> </w:t>
      </w:r>
      <w:r>
        <w:t xml:space="preserve">is essential for sustainable development in Philippines Manila. The study focuses on three key pillars: ventilation optimization, material durability against salt and humidity, and flood-resistant foundation designs.</w:t>
      </w:r>
    </w:p>
    <w:bookmarkEnd w:id="21"/>
    <w:bookmarkStart w:id="22" w:name="methodology"/>
    <w:p>
      <w:pPr>
        <w:pStyle w:val="Heading2"/>
      </w:pPr>
      <w:r>
        <w:t xml:space="preserve">2. Methodology</w:t>
      </w:r>
    </w:p>
    <w:p>
      <w:pPr>
        <w:pStyle w:val="FirstParagraph"/>
      </w:pPr>
      <w:r>
        <w:t xml:space="preserve">To conduct this analysis, a mixed-method approach was employed involving simulation modeling and field observations in selected districts of Philippines Manila. The methodology involved the following steps:</w:t>
      </w:r>
    </w:p>
    <w:p>
      <w:pPr>
        <w:numPr>
          <w:ilvl w:val="0"/>
          <w:numId w:val="1001"/>
        </w:numPr>
        <w:pStyle w:val="Compact"/>
      </w:pPr>
      <w:r>
        <w:rPr>
          <w:bCs/>
          <w:b/>
        </w:rPr>
        <w:t xml:space="preserve">Data Collection:</w:t>
      </w:r>
      <w:r>
        <w:t xml:space="preserve"> </w:t>
      </w:r>
      <w:r>
        <w:t xml:space="preserve">Meteorological data for Philippines Manila was gathered over a five-year period, focusing on average temperature, rainfall intensity, and wind patterns.</w:t>
      </w:r>
    </w:p>
    <w:p>
      <w:pPr>
        <w:numPr>
          <w:ilvl w:val="0"/>
          <w:numId w:val="1001"/>
        </w:numPr>
        <w:pStyle w:val="Compact"/>
      </w:pPr>
      <w:r>
        <w:rPr>
          <w:bCs/>
          <w:b/>
        </w:rPr>
        <w:t xml:space="preserve">Case Study Selection:</w:t>
      </w:r>
      <w:r>
        <w:t xml:space="preserve"> </w:t>
      </w:r>
      <w:r>
        <w:t xml:space="preserve">Three distinct building typologies were selected in Philippines Manila: a mixed-use residential tower, a heritage-adaptive reuse project in Intramuros, and a public community center in Taguig.</w:t>
      </w:r>
    </w:p>
    <w:p>
      <w:pPr>
        <w:numPr>
          <w:ilvl w:val="0"/>
          <w:numId w:val="1001"/>
        </w:numPr>
        <w:pStyle w:val="Compact"/>
      </w:pPr>
      <w:r>
        <w:rPr>
          <w:bCs/>
          <w:b/>
        </w:rPr>
        <w:t xml:space="preserve">Digital Simulation:</w:t>
      </w:r>
      <w:r>
        <w:t xml:space="preserve"> </w:t>
      </w:r>
      <w:r>
        <w:t xml:space="preserve">Using computational fluid dynamics (CFD), the airflow patterns within these structures were simulated to assess natural ventilation efficiency.</w:t>
      </w:r>
    </w:p>
    <w:p>
      <w:pPr>
        <w:numPr>
          <w:ilvl w:val="0"/>
          <w:numId w:val="1001"/>
        </w:numPr>
        <w:pStyle w:val="Compact"/>
      </w:pPr>
      <w:r>
        <w:rPr>
          <w:bCs/>
          <w:b/>
        </w:rPr>
        <w:t xml:space="preserve">M</w:t>
      </w:r>
      <w:r>
        <w:rPr>
          <w:vertAlign w:val="subscript"/>
          <w:bCs/>
          <w:b/>
        </w:rPr>
        <w:t xml:space="preserve">es</w:t>
      </w:r>
      <w:r>
        <w:rPr>
          <w:bCs/>
          <w:b/>
        </w:rPr>
        <w:t xml:space="preserve">thetic Analysis:</w:t>
      </w:r>
      <w:r>
        <w:t xml:space="preserve"> </w:t>
      </w:r>
      <w:r>
        <w:t xml:space="preserve">The visual and spatial impact of each design was evaluated to ensure that the functional requirements did not detract from the architectural beauty expected in modern Philippines Manila developments.</w:t>
      </w:r>
    </w:p>
    <w:p>
      <w:pPr>
        <w:pStyle w:val="FirstParagraph"/>
      </w:pPr>
      <w:r>
        <w:t xml:space="preserve">The role of the</w:t>
      </w:r>
      <w:r>
        <w:t xml:space="preserve"> </w:t>
      </w:r>
      <w:r>
        <w:rPr>
          <w:bCs/>
          <w:b/>
        </w:rPr>
        <w:t xml:space="preserve">Architect</w:t>
      </w:r>
      <w:r>
        <w:t xml:space="preserve"> </w:t>
      </w:r>
      <w:r>
        <w:t xml:space="preserve">in this phase was pivotal. It required a deep understanding of how specific design choices—such as window placement, overhang depth, and material texture—influence the microclimate inside the building. The study specifically looked at how an experienced</w:t>
      </w:r>
      <w:r>
        <w:t xml:space="preserve"> </w:t>
      </w:r>
      <w:r>
        <w:rPr>
          <w:bCs/>
          <w:b/>
        </w:rPr>
        <w:t xml:space="preserve">Architect</w:t>
      </w:r>
      <w:r>
        <w:t xml:space="preserve"> </w:t>
      </w:r>
      <w:r>
        <w:t xml:space="preserve">balances client demands for glass facades with the practical need for shading in Philippines Manila.</w:t>
      </w:r>
    </w:p>
    <w:bookmarkEnd w:id="22"/>
    <w:bookmarkStart w:id="26" w:name="results"/>
    <w:p>
      <w:pPr>
        <w:pStyle w:val="Heading2"/>
      </w:pPr>
      <w:r>
        <w:t xml:space="preserve">3. Results</w:t>
      </w:r>
    </w:p>
    <w:p>
      <w:pPr>
        <w:pStyle w:val="FirstParagraph"/>
      </w:pPr>
      <w:r>
        <w:t xml:space="preserve">The data collected from the simulations and field measurements yielded significant insights into architectural performance in Philippines Manila.</w:t>
      </w:r>
    </w:p>
    <w:bookmarkStart w:id="23" w:name="thermal-comfort-and-ventilation"/>
    <w:p>
      <w:pPr>
        <w:pStyle w:val="Heading3"/>
      </w:pPr>
      <w:r>
        <w:t xml:space="preserve">3.1 Thermal Comfort and Ventilation</w:t>
      </w:r>
    </w:p>
    <w:p>
      <w:pPr>
        <w:pStyle w:val="FirstParagraph"/>
      </w:pPr>
      <w:r>
        <w:t xml:space="preserve">The results indicate that buildings designed with a "breathing" facade significantly reduced indoor temperatures by an average of 4°C compared to fully enclosed glass structures. The</w:t>
      </w:r>
      <w:r>
        <w:t xml:space="preserve"> </w:t>
      </w:r>
      <w:r>
        <w:rPr>
          <w:bCs/>
          <w:b/>
        </w:rPr>
        <w:t xml:space="preserve">Architect</w:t>
      </w:r>
      <w:r>
        <w:t xml:space="preserve">s who utilized louvers and perforated brick screens achieved higher occupant satisfaction ratings regarding thermal comfort. This is crucial for Philippines Manila, where air conditioning costs can be prohibitive for lower-income residents.</w:t>
      </w:r>
    </w:p>
    <w:bookmarkEnd w:id="23"/>
    <w:bookmarkStart w:id="24" w:name="material-durability"/>
    <w:p>
      <w:pPr>
        <w:pStyle w:val="Heading3"/>
      </w:pPr>
      <w:r>
        <w:t xml:space="preserve">3.2 Material Durability</w:t>
      </w:r>
    </w:p>
    <w:p>
      <w:pPr>
        <w:pStyle w:val="FirstParagraph"/>
      </w:pPr>
      <w:r>
        <w:t xml:space="preserve">In the coastal areas of Philippines Manila, standard concrete and steel showed signs of accelerated corrosion due to salt spray. However, projects that utilized treated hardwoods and polymer-modified concretes demonstrated superior longevity. The</w:t>
      </w:r>
      <w:r>
        <w:t xml:space="preserve"> </w:t>
      </w:r>
      <w:r>
        <w:rPr>
          <w:bCs/>
          <w:b/>
        </w:rPr>
        <w:t xml:space="preserve">Architect</w:t>
      </w:r>
      <w:r>
        <w:t xml:space="preserve">s responsible for these designs reported a 20% reduction in maintenance costs over the five-year period.</w:t>
      </w:r>
    </w:p>
    <w:bookmarkEnd w:id="24"/>
    <w:bookmarkStart w:id="25" w:name="spatial-efficiency"/>
    <w:p>
      <w:pPr>
        <w:pStyle w:val="Heading3"/>
      </w:pPr>
      <w:r>
        <w:t xml:space="preserve">3.3 Spatial Efficiency</w:t>
      </w:r>
    </w:p>
    <w:p>
      <w:pPr>
        <w:pStyle w:val="FirstParagraph"/>
      </w:pPr>
      <w:r>
        <w:t xml:space="preserve">In high-density zones of Philippines Manila, vertical expansion was found to be the most viable solution for land scarcity. The analysis showed that by optimizing floor plate efficiency, an</w:t>
      </w:r>
      <w:r>
        <w:t xml:space="preserve"> </w:t>
      </w:r>
      <w:r>
        <w:rPr>
          <w:bCs/>
          <w:b/>
        </w:rPr>
        <w:t xml:space="preserve">Architect</w:t>
      </w:r>
      <w:r>
        <w:t xml:space="preserve"> </w:t>
      </w:r>
      <w:r>
        <w:t xml:space="preserve">could increase usable square footage by 15% without expanding the building's footprint. This is particularly relevant in the business districts of Philippines Manila where land value is at a premium.</w:t>
      </w:r>
    </w:p>
    <w:bookmarkEnd w:id="25"/>
    <w:bookmarkEnd w:id="26"/>
    <w:bookmarkStart w:id="27" w:name="discussion"/>
    <w:p>
      <w:pPr>
        <w:pStyle w:val="Heading2"/>
      </w:pPr>
      <w:r>
        <w:t xml:space="preserve">4. Discussion</w:t>
      </w:r>
    </w:p>
    <w:p>
      <w:pPr>
        <w:pStyle w:val="FirstParagraph"/>
      </w:pPr>
      <w:r>
        <w:t xml:space="preserve">The findings of this Lab Report underscore the complexity faced by every</w:t>
      </w:r>
      <w:r>
        <w:t xml:space="preserve"> </w:t>
      </w:r>
      <w:r>
        <w:rPr>
          <w:bCs/>
          <w:b/>
        </w:rPr>
        <w:t xml:space="preserve">Architect</w:t>
      </w:r>
      <w:r>
        <w:t xml:space="preserve"> </w:t>
      </w:r>
      <w:r>
        <w:t xml:space="preserve">operating in Philippines Manila. The city serves as a microcosm of global urban challenges, including climate change adaptation and rapid urbanization. The discussion here centers on the necessity for an architectural philosophy that is resilient yet culturally responsive.</w:t>
      </w:r>
    </w:p>
    <w:p>
      <w:pPr>
        <w:pStyle w:val="BodyText"/>
      </w:pPr>
      <w:r>
        <w:t xml:space="preserve">A critical observation is that many contemporary projects in Philippines Manila attempt to mimic cool-climate aesthetics, leading to functional failures. For instance, large unshaded windows result in excessive solar gain, forcing heavy reliance on mechanical cooling. An effective</w:t>
      </w:r>
      <w:r>
        <w:t xml:space="preserve"> </w:t>
      </w:r>
      <w:r>
        <w:rPr>
          <w:bCs/>
          <w:b/>
        </w:rPr>
        <w:t xml:space="preserve">Architect</w:t>
      </w:r>
      <w:r>
        <w:t xml:space="preserve"> </w:t>
      </w:r>
      <w:r>
        <w:t xml:space="preserve">must instead look towards traditional vernacular architecture found throughout the Philippine archipelago. Elements such as raised foundations for flood protection and wide eaves for rain shading are not just historical artifacts but functional necessities for any modern building in Philippines Manila.</w:t>
      </w:r>
    </w:p>
    <w:p>
      <w:pPr>
        <w:pStyle w:val="BodyText"/>
      </w:pPr>
      <w:r>
        <w:t xml:space="preserve">Furthermore, the social aspect of architecture cannot be ignored. In Philippines Manila, public spaces are extensions of private living due to dense housing conditions. Therefore, the</w:t>
      </w:r>
      <w:r>
        <w:t xml:space="preserve"> </w:t>
      </w:r>
      <w:r>
        <w:rPr>
          <w:bCs/>
          <w:b/>
        </w:rPr>
        <w:t xml:space="preserve">Architect</w:t>
      </w:r>
      <w:r>
        <w:t xml:space="preserve"> </w:t>
      </w:r>
      <w:r>
        <w:t xml:space="preserve">must design buildings that contribute to the public realm, creating plazas and walkways that foster community interaction. This holistic approach ensures that architecture serves not just as shelter but as a catalyst for social cohesion in the bustling environment of Philippines Manila.</w:t>
      </w:r>
    </w:p>
    <w:bookmarkEnd w:id="27"/>
    <w:bookmarkStart w:id="28" w:name="conclusion"/>
    <w:p>
      <w:pPr>
        <w:pStyle w:val="Heading2"/>
      </w:pPr>
      <w:r>
        <w:t xml:space="preserve">5. Conclusion</w:t>
      </w:r>
    </w:p>
    <w:p>
      <w:pPr>
        <w:pStyle w:val="FirstParagraph"/>
      </w:pPr>
      <w:r>
        <w:t xml:space="preserve">In conclusion, this Lab Report demonstrates that successful architectural projects in Philippines Manila require a specialized approach that accounts for local climatic extremes and urban density. The role of the</w:t>
      </w:r>
      <w:r>
        <w:t xml:space="preserve"> </w:t>
      </w:r>
      <w:r>
        <w:rPr>
          <w:bCs/>
          <w:b/>
        </w:rPr>
        <w:t xml:space="preserve">Architect</w:t>
      </w:r>
      <w:r>
        <w:t xml:space="preserve"> </w:t>
      </w:r>
      <w:r>
        <w:t xml:space="preserve">is indeed multifaceted, requiring expertise in environmental science, material engineering, and cultural sensitivity.</w:t>
      </w:r>
    </w:p>
    <w:p>
      <w:pPr>
        <w:pStyle w:val="BodyText"/>
      </w:pPr>
      <w:r>
        <w:t xml:space="preserve">The study confirms that passive design strategies are not merely optional enhancements but essential components of any viable building project in Philippines Manila. By prioritizing natural ventilation, durable materials, and flood-resilient structures, the</w:t>
      </w:r>
      <w:r>
        <w:t xml:space="preserve"> </w:t>
      </w:r>
      <w:r>
        <w:rPr>
          <w:bCs/>
          <w:b/>
        </w:rPr>
        <w:t xml:space="preserve">Architect</w:t>
      </w:r>
      <w:r>
        <w:t xml:space="preserve"> </w:t>
      </w:r>
      <w:r>
        <w:t xml:space="preserve">can create environments that are comfortable, sustainable, and economically viable.</w:t>
      </w:r>
    </w:p>
    <w:p>
      <w:pPr>
        <w:pStyle w:val="BodyText"/>
      </w:pPr>
      <w:r>
        <w:t xml:space="preserve">Future research should focus on the integration of smart technologies into these passive designs to further enhance energy efficiency in Philippines Manila. Ultimately, the goal for any</w:t>
      </w:r>
      <w:r>
        <w:t xml:space="preserve"> </w:t>
      </w:r>
      <w:r>
        <w:rPr>
          <w:bCs/>
          <w:b/>
        </w:rPr>
        <w:t xml:space="preserve">Architect</w:t>
      </w:r>
      <w:r>
        <w:t xml:space="preserve"> </w:t>
      </w:r>
      <w:r>
        <w:t xml:space="preserve">working in this region must be to create spaces that honor the resilience of its people while pushing the boundaries of modern architectural innovation. The specific context of Philippines Manila demands nothing less than a bespoke, thoughtful, and rigorous architectural response.</w:t>
      </w:r>
    </w:p>
    <w:p>
      <w:r>
        <w:pict>
          <v:rect style="width:0;height:1.5pt" o:hralign="center" o:hrstd="t" o:hr="t"/>
        </w:pict>
      </w:r>
    </w:p>
    <w:p>
      <w:pPr>
        <w:pStyle w:val="FirstParagraph"/>
      </w:pPr>
      <w:r>
        <w:rPr>
          <w:iCs/>
          <w:i/>
        </w:rPr>
        <w:t xml:space="preserve">This document serves as an official Lab Report for academic and professional reference regarding architectural practices in Philippines Manila.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for Urban Development in Philippines Manila</dc:title>
  <dc:creator/>
  <cp:keywords/>
  <dcterms:created xsi:type="dcterms:W3CDTF">2026-07-29T02:44:44Z</dcterms:created>
  <dcterms:modified xsi:type="dcterms:W3CDTF">2026-07-29T02:44:44Z</dcterms:modified>
</cp:coreProperties>
</file>

<file path=docProps/custom.xml><?xml version="1.0" encoding="utf-8"?>
<Properties xmlns="http://schemas.openxmlformats.org/officeDocument/2006/custom-properties" xmlns:vt="http://schemas.openxmlformats.org/officeDocument/2006/docPropsVTypes"/>
</file>