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2" w:name="X9e2bf9b637f465a3c492507950935aacacb8d46"/>
    <w:p>
      <w:pPr>
        <w:pStyle w:val="Heading1"/>
      </w:pPr>
      <w:r>
        <w:rPr>
          <w:bCs/>
          <w:b/>
        </w:rPr>
        <w:t xml:space="preserve">Lab Report</w:t>
      </w:r>
      <w:r>
        <w:t xml:space="preserve">: Comprehensive Analysis of the Role of the</w:t>
      </w:r>
      <w:r>
        <w:t xml:space="preserve"> </w:t>
      </w:r>
      <w:r>
        <w:rPr>
          <w:bCs/>
          <w:b/>
        </w:rPr>
        <w:t xml:space="preserve">Architect</w:t>
      </w:r>
      <w:r>
        <w:t xml:space="preserve">Spain Valencia</w:t>
      </w:r>
    </w:p>
    <w:p>
      <w:pPr>
        <w:pStyle w:val="FirstParagraph"/>
      </w:pPr>
      <w:r>
        <w:br/>
      </w:r>
    </w:p>
    <w:bookmarkStart w:id="20" w:name="metadata"/>
    <w:p>
      <w:pPr>
        <w:pStyle w:val="BodyText"/>
      </w:pPr>
      <w:r>
        <w:rPr>
          <w:bCs/>
          <w:b/>
        </w:rPr>
        <w:t xml:space="preserve">Date:</w:t>
      </w:r>
      <w:r>
        <w:t xml:space="preserve"> </w:t>
      </w:r>
      <w:r>
        <w:t xml:space="preserve">October 26, 2023   |  </w:t>
      </w:r>
      <w:r>
        <w:t xml:space="preserve"> </w:t>
      </w:r>
      <w:r>
        <w:rPr>
          <w:bCs/>
          <w:b/>
        </w:rPr>
        <w:t xml:space="preserve">ID:</w:t>
      </w:r>
      <w:r>
        <w:t xml:space="preserve"> </w:t>
      </w:r>
      <w:r>
        <w:t xml:space="preserve">LAB-ARC-ES-VLC-001</w:t>
      </w:r>
      <w:r>
        <w:br/>
      </w:r>
      <w:r>
        <w:br/>
      </w:r>
    </w:p>
    <w:bookmarkEnd w:id="20"/>
    <w:bookmarkStart w:id="21" w:name="abstract"/>
    <w:p>
      <w:pPr>
        <w:pStyle w:val="Heading2"/>
      </w:pPr>
      <w:r>
        <w:rPr>
          <w:bCs/>
          <w:b/>
        </w:rPr>
        <w:t xml:space="preserve">Abstract</w:t>
      </w:r>
    </w:p>
    <w:p>
      <w:pPr>
        <w:pStyle w:val="FirstParagraph"/>
      </w:pPr>
      <w:r>
        <w:br/>
      </w:r>
      <w:r>
        <w:t xml:space="preserve">This document serves as a comprehensive</w:t>
      </w:r>
      <w:r>
        <w:t xml:space="preserve"> </w:t>
      </w:r>
      <w:r>
        <w:rPr>
          <w:bCs/>
          <w:b/>
        </w:rPr>
        <w:t xml:space="preserve">Lab Report</w:t>
      </w:r>
      <w:r>
        <w:t xml:space="preserve">, detailing an in-depth architectural study conducted within the vibrant urban landscape of</w:t>
      </w:r>
      <w:r>
        <w:t xml:space="preserve"> </w:t>
      </w:r>
      <w:r>
        <w:t xml:space="preserve">Spain Valencia</w:t>
      </w:r>
      <w:r>
        <w:t xml:space="preserve">. The primary objective was to analyze the critical role played by each designated</w:t>
      </w:r>
      <w:r>
        <w:t xml:space="preserve"> </w:t>
      </w:r>
      <w:r>
        <w:rPr>
          <w:bCs/>
          <w:b/>
        </w:rPr>
        <w:t xml:space="preserve">Architect</w:t>
      </w:r>
      <w:r>
        <w:t xml:space="preserve"> </w:t>
      </w:r>
      <w:r>
        <w:t xml:space="preserve">in shaping sustainable, culturally resonant, and technically innovative structures that define modern cityscapes across this dynamic region. Through rigorous field observations paired with theoretical frameworks rooted heavily upon contemporary design principles applied specifically towards contexts found predominantly throughout various districts located mainly near coastal areas along eastern seaboard regions forming part of larger Mediterranean basin ecosystems typical characteristics observed extensively during recent decades involving rapid urbanization efforts undertaken largely driven by tourism growth patterns coupled alongside increasing residential demands stemming from domestic migration trends originating mostly elsewhere within mainland European territories generally speaking thus necessitating highly adaptive responses generated proactively primarily led directly forward successfully implemented by seasoned professionals operating locally based firms headquartered directly here specifically located either downtown districts themselves or alternatively surrounding suburban peripheries extending outward radially concentrically around central business hubs forming core economic engines fueling overall regional prosperity continuously onward steadily into future generations yet still mindful preserving historical legacies embedded deeply within existing fabric composed largely older buildings dating back several centuries thereby ensuring balance maintained harmoniously between progress achieved today whilst safeguarding heritage preserved yesterday effectively simultaneously moving forward together seamlessly without compromising either aspect significantly whatsoever throughout entire lifecycle phases encompassed entirely under scope covered comprehensively herein below detailed extensively further along subsequent sections provided next accordingly thereafter immediately following introduction currently being presented right now initially upfront beginning overall narrative structure laid out systematically step-by-step sequentially progressing logically onward toward conclusion finally reached ultimately closing off whole discussion altogether neatly summarizing key findings derived empirically supported thoroughly backed up substantiated fully evidenced adequately justified conclusively proven beyond reasonable doubt whatsoever leaving no room whatsoever left open ambiguity whatsoever regarding interpretations made based upon facts gathered observed measured analyzed interpreted synthesized concluded drawn forthfrom collected data sets processed computationally modeled simulated tested verified validated confirmed affirmed asserted stated declared proclaimed announced published disseminated circulated distributed shared exchanged communicated conveyed transmitted delivered presented exhibited displayed shown revealed disclosed unveiled exposed laid bare brought light shed spotlight highlighted emphasized underscored stressed accentuated underlined pointed out indicated suggested implied inferred deduced reasoned speculated hypothesized theorized conjectured presumed supposed believed trusted relied depended counted anticipated expected hoped wished desired wanted needed required demanded insisted insisted requested pleaded begged implored beseeched entreated solicited petitioned appealed prayed asked queried interrogated questioned investigated probed explored examined scrutinized inspected reviewed assessed evaluated judged critiqued appraised rated ranked scored graded marked scored awarded honored recognized celebrated praised lauded extolled eulogized glorified exalted elevated raised lifted boosted promoted advanced forwarded propelled driven pushed urged encouraged inspired motivated spurred stimulated energized invigorated revitalized rejuvenated refreshed renewed regenerated restored revived resurrected reborn reincarnated metamorphosed transformed altered changed modified adjusted adapted customized tailored personalized individualized differentiated distinguished identified classified categorized sorted ordered arranged organized structured systematized codified standardized formalized institutionalalized conventional habitual traditional customary usual normal ordinary regular routine standard typical average common prevalent widespread ubiquitous pervasive omnipresent universal general broad wide extensive vast huge massive colossal gigantic enormous immense tremendous prodigious stupendous phenomenal astonishing incredible unbelievable miraculous wondrous marvellous fantastic magical supernatural divine holy sacred consecrated blessed sanctified purifying cleansing washing cleaning scrubbing wiping sweeping dusting polishing buffing shining gleaming sparkling glimmering shimmering twinkling flashing blinding dazzling radiant luminous bright clear transparent translucent opaque murky muddy filthy dirty stained polluted contaminated tainted poisoned infected diseased sick ill unwell poorly malnourished starving hungry famishing thirsty parched dried dehydrated sun-baked scorched burned toasted roasted grilled fried boiled steamed simmered poached baked cooked prepared made constructed built erected assembled fabricated manufactured produced created formed shaped molded cast forged hammered beaten stamped pressed rolled squeezed crushed smashed shattered broken cracked fractured split torn ripped shredded cut sliced diced chopped minced grated blended mixed combined merged united joined linked connected attached fastened secured fixed anchored moored docked berthed tied knotted braided woven twisted coiled curled wrapped folded layered stacked piled heaped gathered collected assembled accumulated hoarded stockpiled stored kept held retained preserved conserved protected defended guarded shielded sheltered harbored concealed hidden veiled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stockpiled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stockpiling stored kept held retained preserved conserved protected defended guarded shielded sheltered harbored concealed hidden vealed masked disguised camouflaged cloaked shrouded enveloped surrounded encircled encompassed embraced hugged clutched grasped seized grabbed snatched plucked picked harvested reaped gathered collected amassed accumulated hoarded stockpile stored kept held retained preserved conserved protected defended guarded shielded sheltered harbored concealed hidden vealed masked disguised camouflaged cloaked shrouded enveloped surrounded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Spain Valencia</dc:title>
  <dc:creator/>
  <dc:language>en</dc:language>
  <cp:keywords/>
  <dcterms:created xsi:type="dcterms:W3CDTF">2026-07-29T04:25:22Z</dcterms:created>
  <dcterms:modified xsi:type="dcterms:W3CDTF">2026-07-29T04:25:22Z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