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Lab</w:t>
      </w:r>
      <w:r>
        <w:t xml:space="preserve"> </w:t>
      </w:r>
      <w:r>
        <w:t xml:space="preserve">Report:</w:t>
      </w:r>
      <w:r>
        <w:t xml:space="preserve"> </w:t>
      </w:r>
      <w:r>
        <w:t xml:space="preserve">Alexandria</w:t>
      </w:r>
      <w:r>
        <w:t xml:space="preserve"> </w:t>
      </w:r>
      <w:r>
        <w:t xml:space="preserve">Observatory</w:t>
      </w:r>
    </w:p>
    <w:bookmarkStart w:id="27" w:name="X7593177daa78726055052bf3024f07d963332a6"/>
    <w:p>
      <w:pPr>
        <w:pStyle w:val="Heading1"/>
      </w:pPr>
      <w:r>
        <w:t xml:space="preserve">Astronomer Lab Report: Modern Observational Analysis in Egypt Alexandria</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Alexandria Observatory, Egypt Alexandria</w:t>
      </w:r>
      <w:r>
        <w:br/>
      </w:r>
    </w:p>
    <w:p>
      <w:pPr>
        <w:pStyle w:val="BodyText"/>
      </w:pPr>
      <w:r>
        <w:t xml:space="preserve">Subject Investigator:Astronomer Dr. Ahmed El-Masri</w:t>
      </w:r>
    </w:p>
    <w:p>
      <w:pPr>
        <w:pStyle w:val="BodyText"/>
      </w:pPr>
      <w:r>
        <w:t xml:space="preserve">2. Methodology</w:t>
      </w:r>
    </w:p>
    <w:p>
      <w:pPr>
        <w:pStyle w:val="BodyText"/>
      </w:pPr>
      <w:r>
        <w:t xml:space="preserve">The observational campaign was conducted over a period of three months utilizing both ground-based optical telescopes located at the University of Alexandria's affiliated observatory site and portable spectroscopic equipment deployed in less light-polluted areas surrounding Egypt Alexandria. The primary instrument used was a 1-meter reflector telescope equipped with a CCD camera sensitive to visual and near-infrared spectrums.</w:t>
      </w:r>
    </w:p>
    <w:bookmarkStart w:id="20" w:name="instrument-calibration"/>
    <w:p>
      <w:pPr>
        <w:pStyle w:val="Heading3"/>
      </w:pPr>
      <w:r>
        <w:t xml:space="preserve">2.1 Instrument Calibration</w:t>
      </w:r>
    </w:p>
    <w:p>
      <w:pPr>
        <w:pStyle w:val="FirstParagraph"/>
      </w:pPr>
      <w:r>
        <w:t xml:space="preserve">As an Astronomer, precise calibration is paramount. Before each night of observation, the telescope underwent bias, dark frame, and flat-field corrections using internal shutter mechanisms and calibrated white screens The CCD gain was set to 1.5 electrons per analog-to-digital unit (ADU) to minimize read-out noise while maximizing dynamic range. Calibration stars from the Landolt standard field sequences were selected based on their availability in the Northern Hemisphere sky, which is prominently visible from Egypt Alexandria at latitude 31° N.</w:t>
      </w:r>
    </w:p>
    <w:bookmarkEnd w:id="20"/>
    <w:bookmarkStart w:id="21" w:name="environmental-monitoring"/>
    <w:p>
      <w:pPr>
        <w:pStyle w:val="Heading3"/>
      </w:pPr>
      <w:r>
        <w:t xml:space="preserve">2.2 Environmental Monitoring</w:t>
      </w:r>
    </w:p>
    <w:p>
      <w:pPr>
        <w:pStyle w:val="FirstParagraph"/>
      </w:pPr>
      <w:r>
        <w:t xml:space="preserve">A critical component of this study involved monitoring local atmospheric conditions. An automated meteorological station was installed adjacent to the telescope dome in Egypt Alexandria to record temperature, humidity, wind speed, and barometric pressure continuously throughout the observing sessions. Humidity levels in Egypt Alexandria can fluctuate rapidly due to sea breezes from the Mediterranean Sea significantly impacting seeing conditions. The Astronomer utilized this data to filter out observations taken during periods of high atmospheric turbulence or excessive moisture absorption in the telluric lines of spectral data.</w:t>
      </w:r>
    </w:p>
    <w:bookmarkEnd w:id="21"/>
    <w:bookmarkStart w:id="22" w:name="data-acquisition"/>
    <w:p>
      <w:pPr>
        <w:pStyle w:val="Heading3"/>
      </w:pPr>
      <w:r>
        <w:t xml:space="preserve">2.3 Data Acquisition</w:t>
      </w:r>
    </w:p>
    <w:p>
      <w:pPr>
        <w:pStyle w:val="FirstParagraph"/>
      </w:pPr>
      <w:r>
        <w:t xml:space="preserve">Observations focused on a sample set of 50 G-type and K-type main-sequence stars, serving as proxies for solar-like characteristics. Each star was observed through B (blue) and V (visual) filters to determine color indices. Exposure times ranged from 10 seconds to 5 minutes depending on the apparent magnitude of the target stars, ensuring a high signal-to-noise ratio greater than 100 for all photometric measurements.</w:t>
      </w:r>
    </w:p>
    <w:bookmarkEnd w:id="22"/>
    <w:bookmarkStart w:id="23" w:name="results"/>
    <w:p>
      <w:pPr>
        <w:pStyle w:val="Heading2"/>
      </w:pPr>
      <w:r>
        <w:t xml:space="preserve">3. Results</w:t>
      </w:r>
    </w:p>
    <w:p>
      <w:pPr>
        <w:pStyle w:val="FirstParagraph"/>
      </w:pPr>
      <w:r>
        <w:t xml:space="preserve">The data collected provides significant insight into the optical depth and transparency of the atmosphere over Egypt Alexandria. The raw photometric data was reduced using standard IRAF routines adapted for Python-based analysis pipelines. Below is a summary of key findings:</w:t>
      </w:r>
    </w:p>
    <w:p>
      <w:pPr>
        <w:pStyle w:val="BodyText"/>
      </w:pPr>
      <w:r>
        <w:t xml:space="preserve">Parameter</w:t>
      </w:r>
    </w:p>
    <w:p>
      <w:pPr>
        <w:pStyle w:val="BodyText"/>
      </w:pPr>
      <w:r>
        <w:t xml:space="preserve">Average Value</w:t>
      </w:r>
    </w:p>
    <w:p>
      <w:pPr>
        <w:pStyle w:val="BodyText"/>
      </w:pPr>
      <w:r>
        <w:t xml:space="preserve">Standard Deviation</w:t>
      </w:r>
    </w:p>
    <w:p>
      <w:pPr>
        <w:pStyle w:val="BodyText"/>
      </w:pPr>
      <w:r>
        <w:br/>
      </w:r>
    </w:p>
    <w:p>
      <w:pPr>
        <w:pStyle w:val="BodyText"/>
      </w:pPr>
      <w:r>
        <w:br/>
      </w:r>
    </w:p>
    <w:p>
      <w:pPr>
        <w:pStyle w:val="BodyText"/>
      </w:pPr>
      <w:r>
        <w:br/>
      </w:r>
      <w:r>
        <w:t xml:space="preserve">Table 1: Summary of Photometric Results from Egypt Alexandria Observations</w:t>
      </w:r>
      <w:r>
        <w:t xml:space="preserve"> </w:t>
      </w:r>
      <w:r>
        <w:t xml:space="preserve">The results indicated that the mean extinction coefficient in the V-band was approximately 0.18 magnitudes per airmass. This value is slightly higher than typical values recorded at high-altitude desert observatories (such as those in Upper Egypt or Morocco), confirming that coastal humidity plays a measurable role in light attenuation. However, during nights with strong offshore winds coming from the Sahara, the extinction coefficient dropped to 0.12 magnitudes per airmass, demonstrating that wind patterns can significantly clear particulate matter and moisture from the lower atmosphere over Egypt Alexandria.</w:t>
      </w:r>
      <w:r>
        <w:t xml:space="preserve"> </w:t>
      </w:r>
      <w:r>
        <w:t xml:space="preserve">Furthermore, color index calculations (B-V) showed a tight correlation with theoretical models for G-type stars when proper atmospheric correction was applied. The Astronomer noted that instrumental zero-points varied by approximately 0.02 magnitudes between the beginning and end of each night, necessitating frequent standard star observations to correct for drifts in the CCD temperature or electronics stability.</w:t>
      </w:r>
    </w:p>
    <w:bookmarkEnd w:id="23"/>
    <w:bookmarkStart w:id="24" w:name="discussion"/>
    <w:p>
      <w:pPr>
        <w:pStyle w:val="Heading2"/>
      </w:pPr>
      <w:r>
        <w:t xml:space="preserve">4. Discussion</w:t>
      </w:r>
    </w:p>
    <w:p>
      <w:pPr>
        <w:pStyle w:val="FirstParagraph"/>
      </w:pPr>
      <w:r>
        <w:t xml:space="preserve">The findings underscore the importance of contextualizing astronomical data within specific geographical locations like Egypt Alexandria. While the city lacks a dedicated major national observatory due to historical urban development and current light pollution concerns, it remains a viable location for specialized research when appropriate corrections are applied. The Astronomer's role extends beyond mere data collection; it involves understanding the interplay between local geography and astrophysical signals.</w:t>
      </w:r>
      <w:r>
        <w:t xml:space="preserve"> </w:t>
      </w:r>
      <w:r>
        <w:t xml:space="preserve">One interesting observation was the impact of urban lighting in Egypt Alexandria on background sky brightness. Even at zenith, the sky glow was elevated compared to dark site standards, primarily due to scattered light from city infrastructure. This effect was most pronounced in the B-band, where shorter wavelengths scatter more easily off aerosols and water vapor suspended over the Mediterranean coast. Consequently, observations of faint deep-sky objects were limited by contrast rather than photon noise.</w:t>
      </w:r>
      <w:r>
        <w:t xml:space="preserve"> </w:t>
      </w:r>
      <w:r>
        <w:t xml:space="preserve">However, the historical significance of Egypt Alexandria as a center for knowledge adds a unique dimension to modern astronomical practice. The Astronomer working here often collaborates with historians of science to contextualize findings within the broader narrative of human curiosity that started in this very city centuries ago. This interdisciplinary approach enriches the scientific output, fostering public engagement and educational outreach in Egypt Alexandria, inspiring new generations to pursue careers in astronomy and physics.</w:t>
      </w:r>
    </w:p>
    <w:bookmarkEnd w:id="24"/>
    <w:bookmarkStart w:id="25" w:name="conclusion"/>
    <w:p>
      <w:pPr>
        <w:pStyle w:val="Heading2"/>
      </w:pPr>
      <w:r>
        <w:t xml:space="preserve">5. Conclusion</w:t>
      </w:r>
    </w:p>
    <w:p>
      <w:pPr>
        <w:pStyle w:val="FirstParagraph"/>
      </w:pPr>
      <w:r>
        <w:t xml:space="preserve">This lab report confirms that high-quality astronomical observations can be successfully conducted from Egypt Alexandria by an experienced Astronomer who accounts for local environmental variables. The derived extinction coefficients and color indices are consistent with theoretical expectations after applying rigorous atmospheric corrections. While the coastal humidity presents challenges, strategic scheduling of observations during periods of favorable wind conditions mitigates these effects effectively.</w:t>
      </w:r>
      <w:r>
        <w:t xml:space="preserve"> </w:t>
      </w:r>
      <w:r>
        <w:t xml:space="preserve">Future work should focus on long-term monitoring of atmospheric transparency trends in Egypt Alexandria to assess potential changes due to climate variability or urban expansion. Additionally, integrating radio astronomy data with optical observations could provide a more comprehensive view of celestial phenomena, leveraging the unique radio-quiet zones that may still exist in specific parts of the Egyptian Mediterranean coast. The legacy continues: just as ancient astronomers mapped the heavens from this shore, modern Astronomers continue to unlock cosmic secrets from Egypt Alexandria, proving that science is a timeless endeavor rooted in place yet universal in scope.</w:t>
      </w:r>
    </w:p>
    <w:bookmarkEnd w:id="25"/>
    <w:bookmarkStart w:id="26" w:name="references"/>
    <w:p>
      <w:pPr>
        <w:pStyle w:val="Heading2"/>
      </w:pPr>
      <w:r>
        <w:t xml:space="preserve">6. References</w:t>
      </w:r>
    </w:p>
    <w:p>
      <w:pPr>
        <w:numPr>
          <w:ilvl w:val="0"/>
          <w:numId w:val="1001"/>
        </w:numPr>
        <w:pStyle w:val="Compact"/>
      </w:pPr>
      <w:r>
        <w:t xml:space="preserve">Hypatia of Alexandria. Historical accounts of celestial navigation.</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Lab Report: Alexandria Observatory</dc:title>
  <dc:creator/>
  <dc:language>en</dc:language>
  <cp:keywords/>
  <dcterms:created xsi:type="dcterms:W3CDTF">2026-07-30T03:56:26Z</dcterms:created>
  <dcterms:modified xsi:type="dcterms:W3CDTF">2026-07-30T03:56:26Z</dcterms:modified>
</cp:coreProperties>
</file>

<file path=docProps/custom.xml><?xml version="1.0" encoding="utf-8"?>
<Properties xmlns="http://schemas.openxmlformats.org/officeDocument/2006/custom-properties" xmlns:vt="http://schemas.openxmlformats.org/officeDocument/2006/docPropsVTypes"/>
</file>