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Astronomer</w:t>
      </w:r>
      <w:r>
        <w:t xml:space="preserve"> </w:t>
      </w:r>
      <w:r>
        <w:t xml:space="preserve">Deployment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1" w:name="X8809d69dc4b80d072d20e2885d6797c3f68738b"/>
    <w:p>
      <w:pPr>
        <w:pStyle w:val="Heading1"/>
      </w:pPr>
      <w:r>
        <w:t xml:space="preserve">Laboratory Report: Astronomer Deployment and Calibration</w:t>
      </w:r>
    </w:p>
    <w:p>
      <w:pPr>
        <w:pStyle w:val="FirstParagraph"/>
      </w:pPr>
      <w:r>
        <w:rPr>
          <w:bCs/>
          <w:b/>
        </w:rPr>
        <w:t xml:space="preserve">Date:</w:t>
      </w:r>
      <w:r>
        <w:t xml:space="preserve"> </w:t>
      </w:r>
      <w:r>
        <w:t xml:space="preserve">October 26, 2023</w:t>
      </w:r>
    </w:p>
    <w:p>
      <w:pPr>
        <w:pStyle w:val="BodyText"/>
      </w:pPr>
      <w:r>
        <w:rPr>
          <w:bCs/>
          <w:b/>
        </w:rPr>
        <w:t xml:space="preserve">ID Number:</w:t>
      </w:r>
      <w:r>
        <w:t xml:space="preserve">GHA-ACC-ASTRO-2023-X99</w:t>
      </w:r>
    </w:p>
    <w:bookmarkStart w:id="20" w:name="X24ad9f4b4548e3cc0109ab6aa31cbd3bf5c72b3"/>
    <w:p>
      <w:pPr>
        <w:pStyle w:val="Heading4"/>
      </w:pPr>
      <w:r>
        <w:t xml:space="preserve">A Critical Evaluation of Astronomer Operations in the Context of Ghana Accra</w:t>
      </w:r>
    </w:p>
    <w:bookmarkEnd w:id="20"/>
    <w:bookmarkEnd w:id="21"/>
    <w:bookmarkStart w:id="22" w:name="executive-summary-abstract"/>
    <w:p>
      <w:pPr>
        <w:pStyle w:val="Heading2"/>
      </w:pPr>
      <w:r>
        <w:t xml:space="preserve">1. Executive Summary / Abstract</w:t>
      </w:r>
    </w:p>
    <w:p>
      <w:pPr>
        <w:pStyle w:val="FirstParagraph"/>
      </w:pPr>
      <w:r>
        <w:t xml:space="preserve">This lab report details the experimental deployment, calibration, and operational efficacy of a high-precision Astronomer unit within the urban environment of Ghana Accra. The primary objective was to determine whether an advanced astronomical observational instrument could function effectively amidst significant light pollution and atmospheric interference characteristic of Accra’s coastal geography. Results indicate that while ambient light from Ghana Accra presents substantial challenges, specialized filtering protocols allow for successful planetary observation. This report serves as a foundational document for future Astronomer installations in tropical urban centers.</w:t>
      </w:r>
    </w:p>
    <w:bookmarkEnd w:id="22"/>
    <w:bookmarkStart w:id="23" w:name="introduction"/>
    <w:p>
      <w:pPr>
        <w:pStyle w:val="Heading2"/>
      </w:pPr>
      <w:r>
        <w:t xml:space="preserve">2. Introduction</w:t>
      </w:r>
    </w:p>
    <w:p>
      <w:pPr>
        <w:pStyle w:val="FirstParagraph"/>
      </w:pPr>
      <w:r>
        <w:t xml:space="preserve">The role of the modern</w:t>
      </w:r>
      <w:r>
        <w:t xml:space="preserve"> </w:t>
      </w:r>
      <w:r>
        <w:rPr>
          <w:bCs/>
          <w:b/>
        </w:rPr>
        <w:t xml:space="preserve">Astronomer</w:t>
      </w:r>
    </w:p>
    <w:p>
      <w:pPr>
        <w:pStyle w:val="BodyText"/>
      </w:pPr>
      <w:r>
        <w:rPr>
          <w:bCs/>
          <w:b/>
        </w:rPr>
        <w:t xml:space="preserve">Ghana Accra</w:t>
      </w:r>
    </w:p>
    <w:bookmarkEnd w:id="23"/>
    <w:bookmarkStart w:id="24" w:name="methodology"/>
    <w:p>
      <w:pPr>
        <w:pStyle w:val="Heading2"/>
      </w:pPr>
      <w:r>
        <w:t xml:space="preserve">3. Methodology</w:t>
      </w:r>
    </w:p>
    <w:p>
      <w:pPr>
        <w:pStyle w:val="FirstParagraph"/>
      </w:pPr>
      <w:r>
        <w:t xml:space="preserve">To test the capabilities of the Astronomer unit, we established a temporary laboratory observatory on the roof of a high-rise facility in central Ghana Accra. The following protocols were strictly adhered to:</w:t>
      </w:r>
    </w:p>
    <w:p>
      <w:pPr>
        <w:numPr>
          <w:ilvl w:val="0"/>
          <w:numId w:val="1001"/>
        </w:numPr>
        <w:pStyle w:val="Compact"/>
      </w:pPr>
      <w:r>
        <w:rPr>
          <w:bCs/>
          <w:b/>
        </w:rPr>
        <w:t xml:space="preserve">Instrument Selection:</w:t>
      </w:r>
      <w:r>
        <w:t xml:space="preserve">We utilized an automated 14-inch Schmidt-Cassegrain telescope equipped with CCD sensors, designated herein as "The Astronomer Unit."</w:t>
      </w:r>
    </w:p>
    <w:p>
      <w:pPr>
        <w:numPr>
          <w:ilvl w:val="0"/>
          <w:numId w:val="1001"/>
        </w:numPr>
        <w:pStyle w:val="Compact"/>
      </w:pPr>
      <w:r>
        <w:rPr>
          <w:bCs/>
          <w:b/>
        </w:rPr>
        <w:t xml:space="preserve">Ambient Analysis:</w:t>
      </w:r>
      <w:r>
        <w:t xml:space="preserve">Prior to observation, lux meters were deployed across Ghana Accra to map the light pollution index (Bortle Scale). Measurements indicated a Bortle Class 7 environment.</w:t>
      </w:r>
    </w:p>
    <w:p>
      <w:pPr>
        <w:numPr>
          <w:ilvl w:val="0"/>
          <w:numId w:val="1001"/>
        </w:numPr>
        <w:pStyle w:val="Compact"/>
      </w:pPr>
      <w:r>
        <w:rPr>
          <w:bCs/>
          <w:b/>
        </w:rPr>
        <w:t xml:space="preserve">Data Collection:</w:t>
      </w:r>
      <w:r>
        <w:t xml:space="preserve">The Astronomer Unit was programmed to target high-contrast objects: The Moon, Saturn’s rings, and Sirius. Exposure times were adjusted dynamically to account for atmospheric turbulence (seeing conditions).</w:t>
      </w:r>
    </w:p>
    <w:p>
      <w:pPr>
        <w:numPr>
          <w:ilvl w:val="0"/>
          <w:numId w:val="1001"/>
        </w:numPr>
        <w:pStyle w:val="Compact"/>
      </w:pPr>
      <w:r>
        <w:rPr>
          <w:bCs/>
          <w:b/>
        </w:rPr>
        <w:t xml:space="preserve">Environmental Monitoring:</w:t>
      </w:r>
      <w:r>
        <w:t xml:space="preserve">Humidity and temperature sensors recorded data simultaneously with astronomical images. Accra’s coastal humidity is a known variable that can affect lens clarity.</w:t>
      </w:r>
    </w:p>
    <w:p>
      <w:pPr>
        <w:pStyle w:val="FirstParagraph"/>
      </w:pPr>
      <w:r>
        <w:t xml:space="preserve">The "Astronomer" software suite was calibrated to compensate for the Earth's rotation, ensuring long-exposure stability even in the fluctuating winds typical of Ghana Accra.</w:t>
      </w:r>
    </w:p>
    <w:bookmarkEnd w:id="24"/>
    <w:bookmarkStart w:id="25" w:name="observational-data-and-results"/>
    <w:p>
      <w:pPr>
        <w:pStyle w:val="Heading2"/>
      </w:pPr>
      <w:r>
        <w:t xml:space="preserve">4. Observational Data and Results</w:t>
      </w:r>
    </w:p>
    <w:p>
      <w:pPr>
        <w:pStyle w:val="FirstParagraph"/>
      </w:pPr>
      <w:r>
        <w:t xml:space="preserve">The data collected during the two-week deployment period in Ghana Accra yielded promising, albeit complex, results. The following table summarizes key findings:</w:t>
      </w:r>
    </w:p>
    <w:p>
      <w:pPr>
        <w:pStyle w:val="BodyText"/>
      </w:pPr>
      <w:r>
        <w:t xml:space="preserve">Metric</w:t>
      </w:r>
    </w:p>
    <w:bookmarkEnd w:id="25"/>
    <w:p>
      <w:pPr>
        <w:pStyle w:val="BodyText"/>
      </w:pPr>
      <w:r>
        <w:t xml:space="preserve">Average Value</w:t>
      </w:r>
    </w:p>
    <w:p>
      <w:pPr>
        <w:pStyle w:val="BodyText"/>
      </w:pPr>
      <w:r>
        <w:t xml:space="preserve">Ideal Standard (Dark Sky)</w:t>
      </w:r>
    </w:p>
    <w:p>
      <w:pPr>
        <w:pStyle w:val="BodyText"/>
      </w:pPr>
      <w:r>
        <w:t xml:space="preserve">Status in Ghana Accra Environment</w:t>
      </w:r>
    </w:p>
    <w:p>
      <w:pPr>
        <w:pStyle w:val="BodyText"/>
      </w:pPr>
      <w:r>
        <w:t xml:space="preserve">Luminance (Lux)</w:t>
      </w:r>
    </w:p>
    <w:p>
      <w:pPr>
        <w:pStyle w:val="BodyText"/>
      </w:pPr>
      <w:r>
        <w:t xml:space="preserve">&gt; 50 Lux (Urban Glow)</w:t>
      </w:r>
    </w:p>
    <w:p>
      <w:pPr>
        <w:pStyle w:val="BodyText"/>
      </w:pPr>
      <w:r>
        <w:t xml:space="preserve">&lt; 2 Lux</w:t>
      </w:r>
    </w:p>
    <w:p>
      <w:pPr>
        <w:pStyle w:val="BodyText"/>
      </w:pPr>
      <w:r>
        <w:t xml:space="preserve">Acknowledged Deviation: High background noise.</w:t>
      </w:r>
    </w:p>
    <w:p>
      <w:pPr>
        <w:pStyle w:val="BodyText"/>
      </w:pPr>
      <w:r>
        <w:t xml:space="preserve">Tbody&gt;</w:t>
      </w:r>
    </w:p>
    <w:p>
      <w:pPr>
        <w:pStyle w:val="BodyText"/>
      </w:pPr>
      <w:r>
        <w:t xml:space="preserve">Table 1: Environmental Impact on Astronomer Sensor Input</w:t>
      </w:r>
    </w:p>
    <w:p>
      <w:pPr>
        <w:pStyle w:val="BodyText"/>
      </w:pPr>
      <w:r>
        <w:br/>
      </w:r>
    </w:p>
    <w:p>
      <w:pPr>
        <w:pStyle w:val="BodyText"/>
      </w:pPr>
      <w:r>
        <w:rPr>
          <w:bCs/>
          <w:b/>
        </w:rPr>
        <w:t xml:space="preserve">Saturn Observation:</w:t>
      </w:r>
      <w:r>
        <w:t xml:space="preserve">The Astronomer successfully captured ring structures. However, the Tycho filter (used to block sodium-vapor streetlights common in Ghana Accra) had to be engaged at all times. Without this filter, the signal-to-noise ratio was too low for analysis.</w:t>
      </w:r>
    </w:p>
    <w:p>
      <w:pPr>
        <w:pStyle w:val="BodyText"/>
      </w:pPr>
      <w:r>
        <w:rPr>
          <w:bCs/>
          <w:b/>
        </w:rPr>
        <w:t xml:space="preserve">Moon Observation:</w:t>
      </w:r>
      <w:r>
        <w:t xml:space="preserve">High-resolution imaging was achieved with minimal interference. The humidity in Ghana Accra required a 15-minute warm-up period for the telescope optics to acclimatize, preventing internal dewing.</w:t>
      </w:r>
    </w:p>
    <w:p>
      <w:pPr>
        <w:pStyle w:val="BodyText"/>
      </w:pPr>
      <w:r>
        <w:rPr>
          <w:bCs/>
          <w:b/>
        </w:rPr>
        <w:t xml:space="preserve">Sirius (Star) Photometry:</w:t>
      </w:r>
      <w:r>
        <w:t xml:space="preserve">The brightness of Sirius allowed for successful spectral analysis despite the light pollution. The Astronomer’s algorithm effectively isolated the star's color index from the urban glow.</w:t>
      </w:r>
    </w:p>
    <w:bookmarkStart w:id="29" w:name="discussion"/>
    <w:p>
      <w:pPr>
        <w:pStyle w:val="Heading2"/>
      </w:pPr>
      <w:r>
        <w:t xml:space="preserve">5. Discussion</w:t>
      </w:r>
    </w:p>
    <w:p>
      <w:pPr>
        <w:pStyle w:val="FirstParagraph"/>
      </w:pPr>
      <w:r>
        <w:t xml:space="preserve">The deployment of an Astronomer in Ghana Accra highlights a paradox in modern astrophysics: accessibility vs. clarity. While Ghana Accra provides excellent logistical access to data, the physical environment requires technological mitigation.</w:t>
      </w:r>
    </w:p>
    <w:bookmarkStart w:id="26" w:name="impact-of-light-pollution"/>
    <w:p>
      <w:pPr>
        <w:pStyle w:val="Heading3"/>
      </w:pPr>
      <w:r>
        <w:t xml:space="preserve">5.1 Impact of Light Pollution</w:t>
      </w:r>
    </w:p>
    <w:p>
      <w:pPr>
        <w:pStyle w:val="FirstParagraph"/>
      </w:pPr>
      <w:r>
        <w:t xml:space="preserve">The light pollution generated by Ghana Accra’s expanding infrastructure is the primary limiting factor for deep-sky objects (galaxies and nebulae). Planetary observation remains viable, as these objects are bright enough to pierce through the urban haze. The "Astronomer" unit demonstrated that it is capable of functioning as an educational tool in Ghana Accra, allowing students and researchers to engage with real-time sky data.</w:t>
      </w:r>
    </w:p>
    <w:bookmarkEnd w:id="26"/>
    <w:bookmarkStart w:id="27" w:name="atmospheric-humidity"/>
    <w:p>
      <w:pPr>
        <w:pStyle w:val="Heading3"/>
      </w:pPr>
      <w:r>
        <w:t xml:space="preserve">5.2 Atmospheric Humidity</w:t>
      </w:r>
    </w:p>
    <w:p>
      <w:pPr>
        <w:pStyle w:val="FirstParagraph"/>
      </w:pPr>
      <w:r>
        <w:t xml:space="preserve">Accra’s coastal humidity posed a maintenance challenge. Moisture accumulation on the primary mirror reduced image clarity over time. The Astronomer’s integrated heating element was essential in maintaining optical performance throughout the humid nights.</w:t>
      </w:r>
    </w:p>
    <w:bookmarkEnd w:id="27"/>
    <w:bookmarkStart w:id="28" w:name="cultural-and-educational-implications"/>
    <w:p>
      <w:pPr>
        <w:pStyle w:val="Heading3"/>
      </w:pPr>
      <w:r>
        <w:t xml:space="preserve">5.3 Cultural and Educational Implications</w:t>
      </w:r>
    </w:p>
    <w:p>
      <w:pPr>
        <w:pStyle w:val="FirstParagraph"/>
      </w:pPr>
      <w:r>
        <w:t xml:space="preserve">Situating an Astronomer in Ghana Accra serves a broader purpose beyond raw data collection. It fosters scientific literacy within West Africa. By proving that high-quality astronomy is possible in such environments, we encourage further investment in local astronomical societies.</w:t>
      </w:r>
    </w:p>
    <w:bookmarkEnd w:id="28"/>
    <w:bookmarkEnd w:id="29"/>
    <w:bookmarkStart w:id="30" w:name="limitations"/>
    <w:p>
      <w:pPr>
        <w:pStyle w:val="Heading2"/>
      </w:pPr>
      <w:r>
        <w:t xml:space="preserve">6. Limitations</w:t>
      </w:r>
    </w:p>
    <w:p>
      <w:pPr>
        <w:numPr>
          <w:ilvl w:val="0"/>
          <w:numId w:val="1002"/>
        </w:numPr>
        <w:pStyle w:val="Compact"/>
      </w:pPr>
      <w:r>
        <w:rPr>
          <w:bCs/>
          <w:b/>
        </w:rPr>
        <w:t xml:space="preserve">Solar Interference:</w:t>
      </w:r>
      <w:r>
        <w:t xml:space="preserve">The proximity to the equator and the specific latitude of Ghana Accra resulted in longer daylight hours during certain months, limiting observation windows.</w:t>
      </w:r>
    </w:p>
    <w:p>
      <w:pPr>
        <w:numPr>
          <w:ilvl w:val="0"/>
          <w:numId w:val="1002"/>
        </w:numPr>
        <w:pStyle w:val="Compact"/>
      </w:pPr>
      <w:r>
        <w:rPr>
          <w:bCs/>
          <w:b/>
        </w:rPr>
        <w:t xml:space="preserve">Data Transmission:</w:t>
      </w:r>
      <w:r>
        <w:t xml:space="preserve">High-resolution images from the Astronomer required significant bandwidth. While internet infrastructure in Ghana Accra has improved, transmitting large raw data files occasionally faced latency issues.</w:t>
      </w:r>
    </w:p>
    <w:bookmarkEnd w:id="30"/>
    <w:bookmarkStart w:id="31" w:name="conclusion"/>
    <w:p>
      <w:pPr>
        <w:pStyle w:val="Heading2"/>
      </w:pPr>
      <w:r>
        <w:t xml:space="preserve">7. Conclusion</w:t>
      </w:r>
    </w:p>
    <w:p>
      <w:pPr>
        <w:pStyle w:val="FirstParagraph"/>
      </w:pPr>
      <w:r>
        <w:t xml:space="preserve">This lab report confirms that the deployment of an Astronomer unit in Ghana Accra is scientifically viable, provided that appropriate filters and environmental controls are utilized. While deep-sky observations remain difficult due to the light pollution inherent to a major city like Ghana Accra, planetary and stellar observations can be conducted with high fidelity.</w:t>
      </w:r>
    </w:p>
    <w:p>
      <w:pPr>
        <w:pStyle w:val="BodyText"/>
      </w:pPr>
      <w:r>
        <w:t xml:space="preserve">The "Astronomer" proved resilient against the humidity and urban glow of the region. For future deployments in similar tropical urban environments, we recommend: (1) Mandatory use of narrow-band light pollution filters; (2) Installation of dew-prevention heating elements; and (3) Utilization of cloud-based data processing to offload computational tasks from local hardware.</w:t>
      </w:r>
    </w:p>
    <w:p>
      <w:pPr>
        <w:pStyle w:val="BodyText"/>
      </w:pPr>
      <w:r>
        <w:t xml:space="preserve">Ultimately, this experiment demonstrates that the pursuit of the stars is not limited to remote deserts. With modern technology, an Astronomer can bring the cosmos closer to home for researchers in Ghana Accra.</w:t>
      </w:r>
    </w:p>
    <w:bookmarkEnd w:id="31"/>
    <w:bookmarkStart w:id="32" w:name="references"/>
    <w:p>
      <w:pPr>
        <w:pStyle w:val="Heading2"/>
      </w:pPr>
      <w:r>
        <w:t xml:space="preserve">8. References</w:t>
      </w:r>
    </w:p>
    <w:p>
      <w:pPr>
        <w:numPr>
          <w:ilvl w:val="0"/>
          <w:numId w:val="1003"/>
        </w:numPr>
        <w:pStyle w:val="Compact"/>
      </w:pPr>
      <w:r>
        <w:t xml:space="preserve">Ghana Space Science and Technology Institute (GSSTI). "Urban Sky Quality Mapping in Greater Accra." 2023.</w:t>
      </w:r>
    </w:p>
    <w:p>
      <w:pPr>
        <w:numPr>
          <w:ilvl w:val="0"/>
          <w:numId w:val="1003"/>
        </w:numPr>
        <w:pStyle w:val="Compact"/>
      </w:pPr>
      <w:r>
        <w:t xml:space="preserve">Henderson, J., &amp; Osei-Tutu, K. "Atmospheric Refraction at the Equator: Challenges for Coastal Telescopes." Journal of African Astronomy, Vol 12.</w:t>
      </w:r>
    </w:p>
    <w:p>
      <w:pPr>
        <w:numPr>
          <w:ilvl w:val="0"/>
          <w:numId w:val="1003"/>
        </w:numPr>
        <w:pStyle w:val="Compact"/>
      </w:pPr>
      <w:r>
        <w:t xml:space="preserve">Bortle, J.L. "The Bortle Dark-Sky Scale." Sky &amp; Telescope Publications.</w:t>
      </w:r>
    </w:p>
    <w:bookmarkEnd w:id="32"/>
    <w:p>
      <w:pPr>
        <w:pStyle w:val="FirstParagraph"/>
      </w:pPr>
      <w:r>
        <w:rPr>
          <w:bCs/>
          <w:b/>
        </w:rPr>
        <w:t xml:space="preserve">Prepared By:</w:t>
      </w:r>
      <w:r>
        <w:br/>
      </w:r>
      <w:r>
        <w:t xml:space="preserve">Astro-Lab Operations Team</w:t>
      </w:r>
      <w:r>
        <w:br/>
      </w:r>
      <w:r>
        <w:t xml:space="preserve">Ghana Accra Regional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Astronomer Deployment in Ghana Accra</dc:title>
  <dc:creator/>
  <dc:language>en</dc:language>
  <cp:keywords/>
  <dcterms:created xsi:type="dcterms:W3CDTF">2026-07-29T16:58:42Z</dcterms:created>
  <dcterms:modified xsi:type="dcterms:W3CDTF">2026-07-29T16:58:42Z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