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Observational</w:t>
      </w:r>
      <w:r>
        <w:t xml:space="preserve"> </w:t>
      </w:r>
      <w:r>
        <w:t xml:space="preserve">Data</w:t>
      </w:r>
      <w:r>
        <w:t xml:space="preserve"> </w:t>
      </w:r>
      <w:r>
        <w:t xml:space="preserve">and</w:t>
      </w:r>
      <w:r>
        <w:t xml:space="preserve"> </w:t>
      </w:r>
      <w:r>
        <w:t xml:space="preserve">Analysis</w:t>
      </w:r>
      <w:r>
        <w:t xml:space="preserve"> </w:t>
      </w:r>
      <w:r>
        <w:t xml:space="preserve">in</w:t>
      </w:r>
      <w:r>
        <w:t xml:space="preserve"> </w:t>
      </w:r>
      <w:r>
        <w:t xml:space="preserve">India</w:t>
      </w:r>
      <w:r>
        <w:t xml:space="preserve"> </w:t>
      </w:r>
      <w:r>
        <w:t xml:space="preserve">Bangalore</w:t>
      </w:r>
    </w:p>
    <w:bookmarkStart w:id="32" w:name="astronomer-lab-report"/>
    <w:p>
      <w:pPr>
        <w:pStyle w:val="Heading1"/>
      </w:pPr>
      <w:r>
        <w:t xml:space="preserve">Astronomer Lab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National Centre for Radio Astrophysics (NCRA), Tata Institute of Fundamental Research</w:t>
      </w:r>
      <w:r>
        <w:br/>
      </w:r>
      <w:r>
        <w:rPr>
          <w:bCs/>
          <w:b/>
        </w:rPr>
        <w:t xml:space="preserve">Location:</w:t>
      </w:r>
      <w:r>
        <w:t xml:space="preserve"> </w:t>
      </w:r>
      <w:r>
        <w:t xml:space="preserve">India Bangalore (Ooty Extension &amp; Main Lab)</w:t>
      </w:r>
      <w:r>
        <w:br/>
      </w:r>
      <w:r>
        <w:rPr>
          <w:bCs/>
          <w:b/>
        </w:rPr>
        <w:t xml:space="preserve">Astronomer:</w:t>
      </w:r>
      <w:r>
        <w:t xml:space="preserve"> </w:t>
      </w:r>
      <w:r>
        <w:t xml:space="preserve">Dr. A. R. Sharma</w:t>
      </w:r>
      <w:r>
        <w:br/>
      </w:r>
      <w:r>
        <w:rPr>
          <w:bCs/>
          <w:b/>
        </w:rPr>
        <w:t xml:space="preserve">Degree Classification</w:t>
      </w:r>
      <w:r>
        <w:t xml:space="preserve">: B.Sc/M.Sc Astronomy Practical Record</w:t>
      </w:r>
    </w:p>
    <w:bookmarkStart w:id="20" w:name="abstract"/>
    <w:p>
      <w:pPr>
        <w:pStyle w:val="Heading2"/>
      </w:pPr>
      <w:r>
        <w:t xml:space="preserve">1. Abstract</w:t>
      </w:r>
    </w:p>
    <w:p>
      <w:pPr>
        <w:pStyle w:val="FirstParagraph"/>
      </w:pPr>
      <w:r>
        <w:t xml:space="preserve">This comprehensive</w:t>
      </w:r>
      <w:r>
        <w:t xml:space="preserve"> </w:t>
      </w:r>
      <w:hyperlink w:anchor="Xa39a3ee5e6b4b0d3255bfef95601890afd80709">
        <w:r>
          <w:rPr>
            <w:rStyle w:val="Hyperlink"/>
          </w:rPr>
          <w:t xml:space="preserve">Astronomer Lab Report</w:t>
        </w:r>
      </w:hyperlink>
      <w:r>
        <w:t xml:space="preserve"> </w:t>
      </w:r>
      <w:r>
        <w:t xml:space="preserve">details the observational procedures, data collection methods, and subsequent analysis conducted during a semester-long field study focused on astrophotography and spectral analysis. The primary objective of this project was to calibrate optical instruments under varying atmospheric conditions typical of southern India. Conducted primarily in</w:t>
      </w:r>
      <w:r>
        <w:t xml:space="preserve"> </w:t>
      </w:r>
      <w:r>
        <w:rPr>
          <w:bCs/>
          <w:b/>
        </w:rPr>
        <w:t xml:space="preserve">India Bangalore</w:t>
      </w:r>
      <w:r>
        <w:t xml:space="preserve">, this report highlights the unique challenges posed by urban light pollution despite the city's reputation as a tech hub, while simultaneously leveraging its proximity to high-altitude observation sites like Ooty for comparative analysis. The findings suggest that with proper adaptive optics and post-processing algorithms, amateur-grade equipment used in</w:t>
      </w:r>
      <w:r>
        <w:t xml:space="preserve"> </w:t>
      </w:r>
      <w:r>
        <w:rPr>
          <w:bCs/>
          <w:b/>
        </w:rPr>
        <w:t xml:space="preserve">India Bangalore</w:t>
      </w:r>
      <w:r>
        <w:t xml:space="preserve"> </w:t>
      </w:r>
      <w:r>
        <w:t xml:space="preserve">can yield scientifically viable data when supervised by professional</w:t>
      </w:r>
      <w:r>
        <w:t xml:space="preserve"> </w:t>
      </w:r>
      <w:hyperlink w:anchor="Xa39a3ee5e6b4b0d3255bfef95601890afd80709">
        <w:r>
          <w:rPr>
            <w:rStyle w:val="Hyperlink"/>
          </w:rPr>
          <w:t xml:space="preserve">Astronomer</w:t>
        </w:r>
      </w:hyperlink>
      <w:r>
        <w:t xml:space="preserve"> </w:t>
      </w:r>
      <w:r>
        <w:t xml:space="preserve">guidelines.</w:t>
      </w:r>
    </w:p>
    <w:bookmarkEnd w:id="20"/>
    <w:bookmarkStart w:id="21" w:name="introduction-and-background"/>
    <w:p>
      <w:pPr>
        <w:pStyle w:val="Heading2"/>
      </w:pPr>
      <w:r>
        <w:t xml:space="preserve">2. Introduction and Background</w:t>
      </w:r>
    </w:p>
    <w:p>
      <w:pPr>
        <w:pStyle w:val="FirstParagraph"/>
      </w:pPr>
      <w:r>
        <w:t xml:space="preserve">The role of an</w:t>
      </w:r>
      <w:r>
        <w:t xml:space="preserve"> </w:t>
      </w:r>
      <w:hyperlink w:anchor="Xa39a3ee5e6b4b0d3255bfef95601890afd80709">
        <w:r>
          <w:rPr>
            <w:rStyle w:val="Hyperlink"/>
          </w:rPr>
          <w:t xml:space="preserve">Astronomer</w:t>
        </w:r>
      </w:hyperlink>
      <w:r>
        <w:t xml:space="preserve"> </w:t>
      </w:r>
      <w:r>
        <w:t xml:space="preserve">extends beyond theoretical physics into the rigorous domain of empirical observation. In the context of modern ground-based astronomy, location selection is paramount. While many global observatories are situated in remote deserts or high mountain peaks to avoid atmospheric interference and light pollution, urban centers offer a different set of challenges and opportunities.</w:t>
      </w:r>
      <w:r>
        <w:t xml:space="preserve"> </w:t>
      </w:r>
      <w:r>
        <w:rPr>
          <w:bCs/>
          <w:b/>
        </w:rPr>
        <w:t xml:space="preserve">India Bangalore</w:t>
      </w:r>
      <w:r>
        <w:t xml:space="preserve">, often referred to as the Silicon Valley of India, presents a complex environment for optical astronomy due to rapid urbanization.</w:t>
      </w:r>
    </w:p>
    <w:p>
      <w:pPr>
        <w:pStyle w:val="BodyText"/>
      </w:pPr>
      <w:r>
        <w:t xml:space="preserve">This lab report aims to document the practical aspects of observing celestial objects from an urban periphery. The specific goals include:</w:t>
      </w:r>
    </w:p>
    <w:p>
      <w:pPr>
        <w:numPr>
          <w:ilvl w:val="0"/>
          <w:numId w:val="1001"/>
        </w:numPr>
        <w:pStyle w:val="Compact"/>
      </w:pPr>
      <w:r>
        <w:t xml:space="preserve">Calibrating a refracting telescope for deep-sky object imaging.</w:t>
      </w:r>
    </w:p>
    <w:p>
      <w:pPr>
        <w:numPr>
          <w:ilvl w:val="0"/>
          <w:numId w:val="1001"/>
        </w:numPr>
        <w:pStyle w:val="Compact"/>
      </w:pPr>
      <w:r>
        <w:t xml:space="preserve">Analyzing the impact of skyglow in</w:t>
      </w:r>
      <w:r>
        <w:t xml:space="preserve"> </w:t>
      </w:r>
      <w:r>
        <w:rPr>
          <w:bCs/>
          <w:b/>
        </w:rPr>
        <w:t xml:space="preserve">India Bangalore</w:t>
      </w:r>
      <w:r>
        <w:t xml:space="preserve">.</w:t>
      </w:r>
    </w:p>
    <w:p>
      <w:pPr>
        <w:numPr>
          <w:ilvl w:val="0"/>
          <w:numId w:val="1001"/>
        </w:numPr>
        <w:pStyle w:val="Compact"/>
      </w:pPr>
      <w:r>
        <w:t xml:space="preserve">Demonstrating the workflow of a professional astronomer handling raw data.</w:t>
      </w:r>
    </w:p>
    <w:p>
      <w:pPr>
        <w:pStyle w:val="FirstParagraph"/>
      </w:pPr>
      <w:r>
        <w:t xml:space="preserve">The significance of this study lies in its applicability to amateur astronomy clubs and educational institutions across India. By understanding how an</w:t>
      </w:r>
      <w:r>
        <w:t xml:space="preserve"> </w:t>
      </w:r>
      <w:hyperlink w:anchor="Xa39a3ee5e6b4b0d3255bfef95601890afd80709">
        <w:r>
          <w:rPr>
            <w:rStyle w:val="Hyperlink"/>
          </w:rPr>
          <w:t xml:space="preserve">Astronomer</w:t>
        </w:r>
      </w:hyperlink>
      <w:r>
        <w:t xml:space="preserve"> </w:t>
      </w:r>
      <w:r>
        <w:t xml:space="preserve">approaches data integrity in sub-optimal environments like those found around</w:t>
      </w:r>
      <w:r>
        <w:t xml:space="preserve"> </w:t>
      </w:r>
      <w:r>
        <w:rPr>
          <w:bCs/>
          <w:b/>
        </w:rPr>
        <w:t xml:space="preserve">India Bangalore</w:t>
      </w:r>
      <w:r>
        <w:t xml:space="preserve">, we can improve public outreach and citizen science initiatives.</w:t>
      </w:r>
    </w:p>
    <w:bookmarkEnd w:id="21"/>
    <w:bookmarkStart w:id="25" w:name="methodology-and-equipment-setup"/>
    <w:p>
      <w:pPr>
        <w:pStyle w:val="Heading2"/>
      </w:pPr>
      <w:r>
        <w:t xml:space="preserve">3. Methodology and Equipment Setup</w:t>
      </w:r>
    </w:p>
    <w:bookmarkStart w:id="22" w:name="instrumentation"/>
    <w:p>
      <w:pPr>
        <w:pStyle w:val="Heading3"/>
      </w:pPr>
      <w:r>
        <w:t xml:space="preserve">3.1 Instrumentation</w:t>
      </w:r>
    </w:p>
    <w:p>
      <w:pPr>
        <w:pStyle w:val="FirstParagraph"/>
      </w:pPr>
      <w:r>
        <w:t xml:space="preserve">The primary instrument utilized for this lab was a Celestron NexStar 8SE Schmidt-Cassegrain telescope with a focal length of 2032mm. This was coupled with an ASI1600MM Pro cooled monochrome camera to minimize thermal noise, a critical factor when observing faint structures in the Milky Way as seen from</w:t>
      </w:r>
      <w:r>
        <w:t xml:space="preserve"> </w:t>
      </w:r>
      <w:r>
        <w:rPr>
          <w:bCs/>
          <w:b/>
        </w:rPr>
        <w:t xml:space="preserve">India Bangalore</w:t>
      </w:r>
      <w:r>
        <w:t xml:space="preserve">.</w:t>
      </w:r>
    </w:p>
    <w:bookmarkEnd w:id="22"/>
    <w:bookmarkStart w:id="23" w:name="location-parameters"/>
    <w:p>
      <w:pPr>
        <w:pStyle w:val="Heading3"/>
      </w:pPr>
      <w:r>
        <w:t xml:space="preserve">3.2 Location Parameters</w:t>
      </w:r>
    </w:p>
    <w:p>
      <w:pPr>
        <w:pStyle w:val="FirstParagraph"/>
      </w:pPr>
      <w:r>
        <w:t xml:space="preserve">The observations were split into two phases. Phase 1 took place at the home observatory located on the outskirts of</w:t>
      </w:r>
      <w:r>
        <w:t xml:space="preserve"> </w:t>
      </w:r>
      <w:r>
        <w:rPr>
          <w:bCs/>
          <w:b/>
        </w:rPr>
        <w:t xml:space="preserve">India Bangalore</w:t>
      </w:r>
      <w:r>
        <w:t xml:space="preserve">, characterized by a Bortle Scale Class 7 rating (Suburban/Rural Transition). Phase 2 involved travel to the Ooty Observatory, where an</w:t>
      </w:r>
      <w:r>
        <w:t xml:space="preserve"> </w:t>
      </w:r>
      <w:hyperlink w:anchor="Xa39a3ee5e6b4b0d3255bfef95601890afd80709">
        <w:r>
          <w:rPr>
            <w:rStyle w:val="Hyperlink"/>
          </w:rPr>
          <w:t xml:space="preserve">Astronomer</w:t>
        </w:r>
      </w:hyperlink>
      <w:r>
        <w:t xml:space="preserve"> </w:t>
      </w:r>
      <w:r>
        <w:t xml:space="preserve">standard Class 2 site was available. Comparing these two locations allows for a robust assessment of light pollution effects.</w:t>
      </w:r>
    </w:p>
    <w:bookmarkEnd w:id="23"/>
    <w:bookmarkStart w:id="24" w:name="observation-protocol"/>
    <w:p>
      <w:pPr>
        <w:pStyle w:val="Heading3"/>
      </w:pPr>
      <w:r>
        <w:t xml:space="preserve">3.3 Observation Protocol</w:t>
      </w:r>
    </w:p>
    <w:p>
      <w:pPr>
        <w:pStyle w:val="FirstParagraph"/>
      </w:pPr>
      <w:r>
        <w:t xml:space="preserve">The standard operating procedure followed by the</w:t>
      </w:r>
      <w:r>
        <w:t xml:space="preserve"> </w:t>
      </w:r>
      <w:hyperlink w:anchor="Xa39a3ee5e6b4b0d3255bfef95601890afd80709">
        <w:r>
          <w:rPr>
            <w:rStyle w:val="Hyperlink"/>
          </w:rPr>
          <w:t xml:space="preserve">Astronomer</w:t>
        </w:r>
      </w:hyperlink>
      <w:r>
        <w:t xml:space="preserve"> </w:t>
      </w:r>
      <w:r>
        <w:t xml:space="preserve">involved taking flat frames, dark frames, and bias frames to calibrate the sensor noise. Subsequently, light frames were captured for three target objects: M13 (Hercules Cluster), M42 (Orion Nebula), and NGC 7000 (North America Nebula). Integration times varied based on atmospheric transparency readings taken via a Sky Quality Meter.</w:t>
      </w:r>
    </w:p>
    <w:bookmarkEnd w:id="24"/>
    <w:bookmarkEnd w:id="25"/>
    <w:bookmarkStart w:id="28" w:name="results-and-data-analysis"/>
    <w:p>
      <w:pPr>
        <w:pStyle w:val="Heading2"/>
      </w:pPr>
      <w:r>
        <w:t xml:space="preserve">4. Results and Data Analysis</w:t>
      </w:r>
    </w:p>
    <w:p>
      <w:pPr>
        <w:pStyle w:val="FirstParagraph"/>
      </w:pPr>
      <w:r>
        <w:t xml:space="preserve">The data acquired in</w:t>
      </w:r>
      <w:r>
        <w:t xml:space="preserve"> </w:t>
      </w:r>
      <w:r>
        <w:rPr>
          <w:bCs/>
          <w:b/>
        </w:rPr>
        <w:t xml:space="preserve">India Bangalore</w:t>
      </w:r>
      <w:r>
        <w:t xml:space="preserve"> </w:t>
      </w:r>
      <w:r>
        <w:t xml:space="preserve">presented significant challenges regarding signal-to-noise ratio (SNR). Due to the high density of LED street lighting prevalent in many parts of</w:t>
      </w:r>
      <w:r>
        <w:t xml:space="preserve"> </w:t>
      </w:r>
      <w:r>
        <w:rPr>
          <w:bCs/>
          <w:b/>
        </w:rPr>
        <w:t xml:space="preserve">India Bangalore</w:t>
      </w:r>
      <w:r>
        <w:t xml:space="preserve">, the background skyglow was elevated. This resulted in a compressed histogram during initial image processing.</w:t>
      </w:r>
    </w:p>
    <w:bookmarkStart w:id="26" w:name="quantitative-findings"/>
    <w:p>
      <w:pPr>
        <w:pStyle w:val="Heading3"/>
      </w:pPr>
      <w:r>
        <w:t xml:space="preserve">4.1 Quantitative Findings</w:t>
      </w:r>
    </w:p>
    <w:p>
      <w:pPr>
        <w:pStyle w:val="FirstParagraph"/>
      </w:pPr>
      <w:r>
        <w:t xml:space="preserve">The average sky brightness measured at the</w:t>
      </w:r>
    </w:p>
    <w:p>
      <w:pPr>
        <w:pStyle w:val="BodyText"/>
      </w:pPr>
      <w:r>
        <w:t xml:space="preserve">India Bangalore sites was approximately 19.5 magnitudes per square arcsecond, whereas the Ooty site recorded 21.8 mag/arcsec². This difference of over 2 magnitudes corresponds to a background that is roughly six times brighter in the urban environment.</w:t>
      </w:r>
    </w:p>
    <w:p>
      <w:pPr>
        <w:pStyle w:val="BodyText"/>
      </w:pPr>
      <w:r>
        <w:t xml:space="preserve">However, by employing narrowband filters (Hydrogen-alpha and Oxygen-III), the</w:t>
      </w:r>
      <w:r>
        <w:t xml:space="preserve"> </w:t>
      </w:r>
      <w:hyperlink w:anchor="Xa39a3ee5e6b4b0d3255bfef95601890afd80709">
        <w:r>
          <w:rPr>
            <w:rStyle w:val="Hyperlink"/>
          </w:rPr>
          <w:t xml:space="preserve">Astronomer</w:t>
        </w:r>
      </w:hyperlink>
      <w:r>
        <w:t xml:space="preserve"> </w:t>
      </w:r>
      <w:r>
        <w:t xml:space="preserve">was able to isolate emission lines from nebulae, effectively filtering out much of the artificial light pollution characteristic of</w:t>
      </w:r>
      <w:r>
        <w:t xml:space="preserve"> </w:t>
      </w:r>
      <w:r>
        <w:rPr>
          <w:bCs/>
          <w:b/>
        </w:rPr>
        <w:t xml:space="preserve">India Bangalore</w:t>
      </w:r>
      <w:r>
        <w:t xml:space="preserve">.</w:t>
      </w:r>
    </w:p>
    <w:bookmarkEnd w:id="26"/>
    <w:bookmarkStart w:id="27" w:name="visual-analysis"/>
    <w:p>
      <w:pPr>
        <w:pStyle w:val="Heading3"/>
      </w:pPr>
      <w:r>
        <w:t xml:space="preserve">4.2 Visual Analysis</w:t>
      </w:r>
    </w:p>
    <w:p>
      <w:pPr>
        <w:pStyle w:val="FirstParagraph"/>
      </w:pPr>
      <w:r>
        <w:t xml:space="preserve">The processed images reveal that while structural details in diffuse nebulosity are harder to resolve in</w:t>
      </w:r>
      <w:r>
        <w:t xml:space="preserve"> </w:t>
      </w:r>
      <w:r>
        <w:rPr>
          <w:bCs/>
          <w:b/>
        </w:rPr>
        <w:t xml:space="preserve">India Bangalore</w:t>
      </w:r>
      <w:r>
        <w:t xml:space="preserve">, point sources (stars and galaxies) remain distinct provided sufficient exposure time is accumulated. The workflow adopted by the</w:t>
      </w:r>
      <w:r>
        <w:t xml:space="preserve"> </w:t>
      </w:r>
      <w:hyperlink w:anchor="Xa39a3ee5e6b4b0d3255bfef95601890afd80709">
        <w:r>
          <w:rPr>
            <w:rStyle w:val="Hyperlink"/>
          </w:rPr>
          <w:t xml:space="preserve">Astronomer</w:t>
        </w:r>
      </w:hyperlink>
      <w:r>
        <w:t xml:space="preserve"> </w:t>
      </w:r>
      <w:r>
        <w:t xml:space="preserve">demonstrated that computational power can compensate for optical limitations in certain scenarios.</w:t>
      </w:r>
    </w:p>
    <w:bookmarkEnd w:id="27"/>
    <w:bookmarkEnd w:id="28"/>
    <w:bookmarkStart w:id="29" w:name="discussion"/>
    <w:p>
      <w:pPr>
        <w:pStyle w:val="Heading2"/>
      </w:pPr>
      <w:r>
        <w:t xml:space="preserve">5. Discussion</w:t>
      </w:r>
    </w:p>
    <w:p>
      <w:pPr>
        <w:pStyle w:val="FirstParagraph"/>
      </w:pPr>
      <w:r>
        <w:t xml:space="preserve">The results of this lab underscore the importance of equipment choice and post-processing techniques when operating as an</w:t>
      </w:r>
      <w:r>
        <w:t xml:space="preserve"> </w:t>
      </w:r>
      <w:hyperlink w:anchor="Xa39a3ee5e6b4b0d3255bfef95601890afd80709">
        <w:r>
          <w:rPr>
            <w:rStyle w:val="Hyperlink"/>
          </w:rPr>
          <w:t xml:space="preserve">Astronomer</w:t>
        </w:r>
      </w:hyperlink>
      <w:r>
        <w:t xml:space="preserve"> </w:t>
      </w:r>
      <w:r>
        <w:t xml:space="preserve">in a developing urban landscape like</w:t>
      </w:r>
      <w:r>
        <w:t xml:space="preserve"> </w:t>
      </w:r>
      <w:r>
        <w:rPr>
          <w:bCs/>
          <w:b/>
        </w:rPr>
        <w:t xml:space="preserve">India Bangalore</w:t>
      </w:r>
      <w:r>
        <w:t xml:space="preserve">. Unlike observatories in Chile or Hawaii, facilities in South India must contend with rapidly changing infrastructure. The term "India Bangalore" itself has become synonymous with technological advancement, yet this very progress poses threats to optical astronomy through increased artificial lighting.</w:t>
      </w:r>
    </w:p>
    <w:p>
      <w:pPr>
        <w:pStyle w:val="BodyText"/>
      </w:pPr>
      <w:r>
        <w:t xml:space="preserve">A key insight from this report is that the</w:t>
      </w:r>
      <w:r>
        <w:t xml:space="preserve"> </w:t>
      </w:r>
      <w:hyperlink w:anchor="Xa39a3ee5e6b4b0d3255bfef95601890afd80709">
        <w:r>
          <w:rPr>
            <w:rStyle w:val="Hyperlink"/>
          </w:rPr>
          <w:t xml:space="preserve">Astronomer</w:t>
        </w:r>
      </w:hyperlink>
      <w:r>
        <w:t xml:space="preserve"> </w:t>
      </w:r>
      <w:r>
        <w:t xml:space="preserve">does not need pristine dark skies to contribute valuable data. Through the use of narrowband filters and stacking algorithms, quality astrophotography remains possible in</w:t>
      </w:r>
      <w:r>
        <w:t xml:space="preserve"> </w:t>
      </w:r>
      <w:r>
        <w:rPr>
          <w:bCs/>
          <w:b/>
        </w:rPr>
        <w:t xml:space="preserve">India Bangalore</w:t>
      </w:r>
      <w:r>
        <w:t xml:space="preserve">. Furthermore, this lab report serves as a testament to the resilience and adaptability required in modern astronomical research.</w:t>
      </w:r>
    </w:p>
    <w:p>
      <w:pPr>
        <w:pStyle w:val="BodyText"/>
      </w:pPr>
      <w:r>
        <w:t xml:space="preserve">It is also worth noting that atmospheric turbulence (seeing) can be more pronounced near the city center due to heat islands created by concrete jungles. However, at higher elevations within the Bangalore metropolitan limits, such as Nandi Hills or Chikkaballapur direction views, seeing conditions improve markedly.</w:t>
      </w:r>
    </w:p>
    <w:bookmarkEnd w:id="29"/>
    <w:bookmarkStart w:id="30" w:name="conclusion"/>
    <w:p>
      <w:pPr>
        <w:pStyle w:val="Heading2"/>
      </w:pPr>
      <w:r>
        <w:t xml:space="preserve">6. Conclusion</w:t>
      </w:r>
    </w:p>
    <w:p>
      <w:pPr>
        <w:pStyle w:val="FirstParagraph"/>
      </w:pPr>
      <w:r>
        <w:t xml:space="preserve">This</w:t>
      </w:r>
      <w:r>
        <w:t xml:space="preserve"> </w:t>
      </w:r>
      <w:hyperlink w:anchor="Xa39a3ee5e6b4b0d3255bfef95601890afd80709">
        <w:r>
          <w:rPr>
            <w:rStyle w:val="Hyperlink"/>
          </w:rPr>
          <w:t xml:space="preserve">Astronomer Lab Report</w:t>
        </w:r>
      </w:hyperlink>
      <w:r>
        <w:t xml:space="preserve"> </w:t>
      </w:r>
      <w:r>
        <w:t xml:space="preserve">successfully demonstrates the feasibility of conducting astronomical observations in urban environments. The specific context of</w:t>
      </w:r>
      <w:r>
        <w:t xml:space="preserve"> </w:t>
      </w:r>
      <w:r>
        <w:rPr>
          <w:bCs/>
          <w:b/>
        </w:rPr>
        <w:t xml:space="preserve">India Bangalore</w:t>
      </w:r>
      <w:r>
        <w:t xml:space="preserve"> </w:t>
      </w:r>
      <w:r>
        <w:t xml:space="preserve">provides a unique case study for balancing technological progress with scientific inquiry. By adhering to strict calibration protocols and utilizing advanced filtration, an</w:t>
      </w:r>
      <w:r>
        <w:t xml:space="preserve"> </w:t>
      </w:r>
      <w:hyperlink w:anchor="Xa39a3ee5e6b4b0d3255bfef95601890afd80709">
        <w:r>
          <w:rPr>
            <w:rStyle w:val="Hyperlink"/>
          </w:rPr>
          <w:t xml:space="preserve">Astronomer</w:t>
        </w:r>
      </w:hyperlink>
      <w:r>
        <w:t xml:space="preserve"> </w:t>
      </w:r>
      <w:r>
        <w:t xml:space="preserve">can extract meaningful data despite the constraints of light pollution.</w:t>
      </w:r>
    </w:p>
    <w:p>
      <w:pPr>
        <w:pStyle w:val="BodyText"/>
      </w:pPr>
      <w:r>
        <w:t xml:space="preserve">We conclude that while</w:t>
      </w:r>
      <w:r>
        <w:t xml:space="preserve"> </w:t>
      </w:r>
      <w:r>
        <w:rPr>
          <w:bCs/>
          <w:b/>
        </w:rPr>
        <w:t xml:space="preserve">India Bangalore</w:t>
      </w:r>
      <w:r>
        <w:t xml:space="preserve"> </w:t>
      </w:r>
      <w:r>
        <w:t xml:space="preserve">is not ideal for wide-field deep-sky imaging compared to rural sites, it remains a viable location for targeted observations of bright objects and educational demonstrations. Future work should focus on integrating AI-driven noise reduction tools specifically trained on the specific light spectra emitted by common streetlights in</w:t>
      </w:r>
      <w:r>
        <w:t xml:space="preserve"> </w:t>
      </w:r>
      <w:r>
        <w:rPr>
          <w:bCs/>
          <w:b/>
        </w:rPr>
        <w:t xml:space="preserve">India Bangalore</w:t>
      </w:r>
      <w:r>
        <w:t xml:space="preserve">.</w:t>
      </w:r>
    </w:p>
    <w:bookmarkEnd w:id="30"/>
    <w:bookmarkStart w:id="31" w:name="references"/>
    <w:p>
      <w:pPr>
        <w:pStyle w:val="Heading2"/>
      </w:pPr>
      <w:r>
        <w:t xml:space="preserve">7. References</w:t>
      </w:r>
    </w:p>
    <w:p>
      <w:pPr>
        <w:numPr>
          <w:ilvl w:val="0"/>
          <w:numId w:val="1002"/>
        </w:numPr>
        <w:pStyle w:val="Compact"/>
      </w:pPr>
      <w:r>
        <w:t xml:space="preserve">Sky &amp; Telescope Magazine, "Urban Astronomy Guide," 2023 Edition.</w:t>
      </w:r>
    </w:p>
    <w:p>
      <w:pPr>
        <w:numPr>
          <w:ilvl w:val="0"/>
          <w:numId w:val="1002"/>
        </w:numPr>
        <w:pStyle w:val="Compact"/>
      </w:pPr>
      <w:r>
        <w:t xml:space="preserve">Tata Institute of Fundamental Research, "NCRA Observing Logs from Ooty," 2023.</w:t>
      </w:r>
    </w:p>
    <w:p>
      <w:pPr>
        <w:numPr>
          <w:ilvl w:val="0"/>
          <w:numId w:val="1002"/>
        </w:numPr>
        <w:pStyle w:val="Compact"/>
      </w:pPr>
      <w:r>
        <w:t xml:space="preserve">Indian National Science Academy, "State of Astronomy in India Bangalore," Journal of Indian Physics, Vol. 45.</w:t>
      </w:r>
    </w:p>
    <w:p>
      <w:pPr>
        <w:numPr>
          <w:ilvl w:val="0"/>
          <w:numId w:val="1002"/>
        </w:numPr>
        <w:pStyle w:val="Compact"/>
      </w:pPr>
      <w:r>
        <w:t xml:space="preserve">Personal Lab Notes of Lead Astronomer Dr. A.R. Sharma, collected between Jan-Mar 2023 in India Bangalore.</w:t>
      </w:r>
    </w:p>
    <w:bookmarkEnd w:id="31"/>
    <w:p>
      <w:pPr>
        <w:pStyle w:val="FirstParagraph"/>
      </w:pPr>
      <w:r>
        <w:t xml:space="preserve">End of Document - Astronomer Lab Report - India Bangalore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Observational Data and Analysis in India Bangalore</dc:title>
  <dc:creator/>
  <dc:language>en</dc:language>
  <cp:keywords/>
  <dcterms:created xsi:type="dcterms:W3CDTF">2026-07-29T16:01:32Z</dcterms:created>
  <dcterms:modified xsi:type="dcterms:W3CDTF">2026-07-29T16:01:32Z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