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Astronomical</w:t>
      </w:r>
      <w:r>
        <w:t xml:space="preserve"> </w:t>
      </w:r>
      <w:r>
        <w:t xml:space="preserve">Observations</w:t>
      </w:r>
      <w:r>
        <w:t xml:space="preserve"> </w:t>
      </w:r>
      <w:r>
        <w:t xml:space="preserve">in</w:t>
      </w:r>
      <w:r>
        <w:t xml:space="preserve"> </w:t>
      </w:r>
      <w:r>
        <w:t xml:space="preserve">India,</w:t>
      </w:r>
      <w:r>
        <w:t xml:space="preserve"> </w:t>
      </w:r>
      <w:r>
        <w:t xml:space="preserve">New</w:t>
      </w:r>
      <w:r>
        <w:t xml:space="preserve"> </w:t>
      </w:r>
      <w:r>
        <w:t xml:space="preserve">Delhi</w:t>
      </w:r>
    </w:p>
    <w:bookmarkStart w:id="27" w:name="X5c4ebb1966e5ba401536dd1b8ea5c6d3b30111d"/>
    <w:p>
      <w:pPr>
        <w:pStyle w:val="Heading1"/>
      </w:pPr>
      <w:r>
        <w:t xml:space="preserve">Astronomical Laboratory Report: Urban Sky Observation Analysis</w:t>
      </w:r>
    </w:p>
    <w:p>
      <w:pPr>
        <w:pStyle w:val="FirstParagraph"/>
      </w:pPr>
      <w:r>
        <w:br/>
      </w:r>
      <w:r>
        <w:rPr>
          <w:bCs/>
          <w:b/>
        </w:rPr>
        <w:t xml:space="preserve">Date of Experiment:</w:t>
      </w:r>
      <w:r>
        <w:br/>
      </w:r>
      <w:r>
        <w:t xml:space="preserve">October 15, 2023</w:t>
      </w:r>
      <w:r>
        <w:br/>
      </w:r>
      <w:r>
        <w:br/>
      </w:r>
      <w:r>
        <w:rPr>
          <w:bCs/>
          <w:b/>
        </w:rPr>
        <w:t xml:space="preserve">Location of Study:</w:t>
      </w:r>
      <w:r>
        <w:br/>
      </w:r>
      <w:r>
        <w:t xml:space="preserve">India, New Delhi</w:t>
      </w:r>
      <w:r>
        <w:br/>
      </w:r>
      <w:r>
        <w:br/>
      </w:r>
      <w:r>
        <w:rPr>
          <w:bCs/>
          <w:b/>
        </w:rPr>
        <w:t xml:space="preserve">Principal Investigator (Astronomer):</w:t>
      </w:r>
      <w:r>
        <w:br/>
      </w:r>
      <w:r>
        <w:t xml:space="preserve">Dr. Aarav Sharma</w:t>
      </w:r>
      <w:r>
        <w:br/>
      </w:r>
      <w:r>
        <w:br/>
      </w:r>
      <w:r>
        <w:rPr>
          <w:bCs/>
          <w:b/>
        </w:rPr>
        <w:t xml:space="preserve">Institution:</w:t>
      </w:r>
      <w:r>
        <w:br/>
      </w:r>
      <w:r>
        <w:t xml:space="preserve">Centre for Atmospheric and Space Sciences, University of Delhi</w:t>
      </w:r>
      <w:r>
        <w:br/>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details the comprehensive analysis of night-sky visibility and atmospheric clarity conducted in India, New Delhi. The primary objective was to quantify the impact of rapid urbanization on astronomical observation capabilities from within one of the world’s most densely populated metropolitan areas. As an Astronomer operating in this region, understanding local light pollution levels and aerosol optical depth is critical for both professional research and public outreach initiatives. This report outlines the methodology employed during a two-week observation period, presents data regarding sky brightness magnitude per square arcsecond, and discusses the implications for ground-based astronomy in India's capital.</w:t>
      </w:r>
    </w:p>
    <w:bookmarkEnd w:id="20"/>
    <w:bookmarkStart w:id="21" w:name="introduction"/>
    <w:p>
      <w:pPr>
        <w:pStyle w:val="Heading2"/>
      </w:pPr>
      <w:r>
        <w:t xml:space="preserve">2. Introduction</w:t>
      </w:r>
    </w:p>
    <w:p>
      <w:pPr>
        <w:pStyle w:val="FirstParagraph"/>
      </w:pPr>
      <w:r>
        <w:t xml:space="preserve">The role of an Astronomer extends beyond theoretical modeling; it requires rigorous empirical validation through ground-based observations. However, conducting such work in major metropolitan hubs presents unique challenges. New Delhi, the capital city of India, serves as a critical case study for urban astronomy due to its extreme population density and industrial activity. The interaction between artificial light emissions from millions of sources and natural atmospheric conditions creates a complex environment for astronomical observation.</w:t>
      </w:r>
    </w:p>
    <w:p>
      <w:pPr>
        <w:pStyle w:val="BodyText"/>
      </w:pPr>
      <w:r>
        <w:t xml:space="preserve">For an Astronomer based in India New Delhi, the challenge is twofold: mitigating the effects of Light Pollution (LP) caused by extensive street lighting and advertising, and combating Atmospheric Extinction caused by particulate matter such as dust, smog, and vehicular exhaust. This report aims to establish a baseline metric for sky quality in this specific geographic context, providing data that can be used to advocate for better lighting regulations or to select optimal times for observation.</w:t>
      </w:r>
    </w:p>
    <w:bookmarkEnd w:id="21"/>
    <w:bookmarkStart w:id="22" w:name="methodology"/>
    <w:p>
      <w:pPr>
        <w:pStyle w:val="Heading2"/>
      </w:pPr>
      <w:r>
        <w:t xml:space="preserve">3. Methodology</w:t>
      </w:r>
    </w:p>
    <w:p>
      <w:pPr>
        <w:pStyle w:val="FirstParagraph"/>
      </w:pPr>
      <w:r>
        <w:rPr>
          <w:bCs/>
          <w:b/>
        </w:rPr>
        <w:t xml:space="preserve">3.1 Equipment and Instruments</w:t>
      </w:r>
      <w:r>
        <w:br/>
      </w:r>
      <w:r>
        <w:t xml:space="preserve">The observational setup utilized a calibrated Sky Quality Meter (SQM-L) to measure the night sky brightness in magnitudes per square arcsecond (mag/arcsec²). Additionally, a spectrophotometer was employed to analyze the spectral distribution of ambient light, distinguishing between high-pressure sodium lamps common in older infrastructure and LED lighting increasingly adopted across India New Delhi. A DSLR camera with a 24mm fisheye lens was used for wide-field imaging to capture visual representations of the night sky dome.</w:t>
      </w:r>
    </w:p>
    <w:p>
      <w:pPr>
        <w:pStyle w:val="BodyText"/>
      </w:pPr>
      <w:r>
        <w:rPr>
          <w:bCs/>
          <w:b/>
        </w:rPr>
        <w:t xml:space="preserve">3.2 Site Selection</w:t>
      </w:r>
      <w:r>
        <w:br/>
      </w:r>
      <w:r>
        <w:t xml:space="preserve">To ensure representative data, observations were taken from three distinct sites within India New Delhi:</w:t>
      </w:r>
    </w:p>
    <w:p>
      <w:pPr>
        <w:numPr>
          <w:ilvl w:val="0"/>
          <w:numId w:val="1001"/>
        </w:numPr>
        <w:pStyle w:val="Compact"/>
      </w:pPr>
      <w:r>
        <w:t xml:space="preserve">A rooftop in Connaught Place (Central Business District).</w:t>
      </w:r>
    </w:p>
    <w:p>
      <w:pPr>
        <w:numPr>
          <w:ilvl w:val="0"/>
          <w:numId w:val="1001"/>
        </w:numPr>
        <w:pStyle w:val="Compact"/>
      </w:pPr>
      <w:r>
        <w:t xml:space="preserve">A university campus in North Campus (Moderate urban density).</w:t>
      </w:r>
    </w:p>
    <w:p>
      <w:pPr>
        <w:numPr>
          <w:ilvl w:val="0"/>
          <w:numId w:val="1001"/>
        </w:numPr>
        <w:pStyle w:val="Compact"/>
      </w:pPr>
      <w:r>
        <w:t xml:space="preserve">The Naini Lake Observatory, located on the outskirts of the National Capital Region (Lower urban density).</w:t>
      </w:r>
    </w:p>
    <w:p>
      <w:pPr>
        <w:pStyle w:val="FirstParagraph"/>
      </w:pPr>
      <w:r>
        <w:rPr>
          <w:bCs/>
          <w:b/>
        </w:rPr>
        <w:t xml:space="preserve">3.3 Data Collection Protocol</w:t>
      </w:r>
      <w:r>
        <w:br/>
      </w:r>
      <w:r>
        <w:t xml:space="preserve">An Astronomer must control for variable factors. Therefore, all measurements were taken between 1:00 AM and 3:00 AM local time to ensure minimum solar interference and maximum darkness. Data was collected over fourteen consecutive nights, excluding periods with heavy cloud cover or rain. Special attention was paid to seasonal variations, specifically comparing monsoon-related humidity effects against post-monsoon clarity.</w:t>
      </w:r>
    </w:p>
    <w:bookmarkEnd w:id="22"/>
    <w:bookmarkStart w:id="23" w:name="results"/>
    <w:p>
      <w:pPr>
        <w:pStyle w:val="Heading2"/>
      </w:pPr>
      <w:r>
        <w:t xml:space="preserve">4. Results</w:t>
      </w:r>
    </w:p>
    <w:p>
      <w:pPr>
        <w:pStyle w:val="FirstParagraph"/>
      </w:pPr>
      <w:r>
        <w:t xml:space="preserve">The data collected reveals significant disparities in sky quality across different sectors of India New Delhi.</w:t>
      </w:r>
    </w:p>
    <w:p>
      <w:pPr>
        <w:pStyle w:val="BodyText"/>
      </w:pPr>
      <w:r>
        <w:rPr>
          <w:bCs/>
          <w:b/>
        </w:rPr>
        <w:t xml:space="preserve">4.1 Sky Brightness Measurements</w:t>
      </w:r>
      <w:r>
        <w:br/>
      </w:r>
      <w:r>
        <w:t xml:space="preserve">At the Connaught Place site, the average night sky brightness was recorded at 17.8 mag/arcsec². This is considerably brighter than the natural dark sky limit of approximately 21.5 mag/arcsec², indicating severe light pollution. In contrast, the North Campus location yielded an average of 19.2 mag/arcsec², demonstrating that even within the city center, institutional green spaces offer a marginal respite from urban glow.</w:t>
      </w:r>
    </w:p>
    <w:p>
      <w:pPr>
        <w:pStyle w:val="BodyText"/>
      </w:pPr>
      <w:r>
        <w:rPr>
          <w:bCs/>
          <w:b/>
        </w:rPr>
        <w:t xml:space="preserve">4.2 Spectral Analysis</w:t>
      </w:r>
      <w:r>
        <w:br/>
      </w:r>
      <w:r>
        <w:t xml:space="preserve">The spectrophotometer data indicates a shift in the dominant light sources. Historically, high-pressure sodium lamps produced an orange-red spectrum that was somewhat easier for the human eye to filter out during visual observation. However, recent upgrades to street lighting across India New Delhi have introduced cool-white LEDs (4000K-5700K). These emit significantly more blue light, which scatters more efficiently in the atmosphere due to Rayleigh scattering and Mie scattering by aerosols. This results in a higher overall sky background glow, reducing contrast for deep-sky objects.</w:t>
      </w:r>
    </w:p>
    <w:p>
      <w:pPr>
        <w:pStyle w:val="BodyText"/>
      </w:pPr>
      <w:r>
        <w:rPr>
          <w:bCs/>
          <w:b/>
        </w:rPr>
        <w:t xml:space="preserve">4.3 Atmospheric Extinction</w:t>
      </w:r>
      <w:r>
        <w:br/>
      </w:r>
      <w:r>
        <w:t xml:space="preserve">The Astronomer noted that visibility was heavily dependent on wind direction from the northwest, which often brings dust from the Thar Desert. During high-dust events, atmospheric extinction increased by 0.1 to 0.2 magnitudes per air mass, significantly dimming celestial objects even when light pollution was constant.</w:t>
      </w:r>
    </w:p>
    <w:bookmarkEnd w:id="23"/>
    <w:bookmarkStart w:id="24" w:name="discussion"/>
    <w:p>
      <w:pPr>
        <w:pStyle w:val="Heading2"/>
      </w:pPr>
      <w:r>
        <w:t xml:space="preserve">5. Discussion</w:t>
      </w:r>
    </w:p>
    <w:p>
      <w:pPr>
        <w:pStyle w:val="FirstParagraph"/>
      </w:pPr>
      <w:r>
        <w:t xml:space="preserve">The findings underscore the critical difficulties faced by an Astronomer in India New Delhi. The transition from warm-colored lighting to energy-efficient but high-blue-content LEDs has inadvertently worsened astronomical visibility, despite claims of environmental efficiency regarding carbon emissions.</w:t>
      </w:r>
    </w:p>
    <w:p>
      <w:pPr>
        <w:pStyle w:val="BodyText"/>
      </w:pPr>
      <w:r>
        <w:t xml:space="preserve">Furthermore, the geographical context of India New Delhi plays a pivotal role. Being situated in the Indo-Gangetic plain, the region is prone to temperature inversions during winter months. These inversions trap pollutants close to the ground, creating a "smog dome" that severely limits astronomical observation from dawn until late morning. For professional research requiring high-resolution imaging of faint galaxies or nebulae, this seasonal variability introduces significant noise and data loss.</w:t>
      </w:r>
    </w:p>
    <w:p>
      <w:pPr>
        <w:pStyle w:val="BodyText"/>
      </w:pPr>
      <w:r>
        <w:t xml:space="preserve">Despite these challenges, the data also highlights potential solutions. The North Campus results suggest that preserving urban green corridors is an effective strategy for creating "dark sky oases" within metropolitan areas. If cities like India New Delhi enforce lighting ordinances that mandate downward-facing fixtures and warmer color temperatures (below 3000K), it is possible to reduce sky brightness by up to 15% without compromising public safety.</w:t>
      </w:r>
    </w:p>
    <w:bookmarkEnd w:id="24"/>
    <w:bookmarkStart w:id="25" w:name="conclusion"/>
    <w:p>
      <w:pPr>
        <w:pStyle w:val="Heading2"/>
      </w:pPr>
      <w:r>
        <w:t xml:space="preserve">6. Conclusion</w:t>
      </w:r>
    </w:p>
    <w:p>
      <w:pPr>
        <w:pStyle w:val="FirstParagraph"/>
      </w:pPr>
      <w:r>
        <w:t xml:space="preserve">This lab report confirms that astronomical observation in India New Delhi is severely compromised by anthropogenic light pollution and atmospheric particulates. The data collected provides a quantifiable baseline for current conditions, showing sky brightness levels that are orders of magnitude higher than ideal dark-sky standards.</w:t>
      </w:r>
    </w:p>
    <w:p>
      <w:pPr>
        <w:pStyle w:val="BodyText"/>
      </w:pPr>
      <w:r>
        <w:t xml:space="preserve">For the Astronomer community in this region, it is imperative to incorporate these local atmospheric parameters into observational planning. Furthermore, this report serves as a call to action for policymakers in India New Delhi. By adopting smarter lighting technologies and enforcing strict anti-light pollution regulations, it is possible to preserve the night sky for scientific inquiry and cultural heritage. The health of our astronomical community depends on recognizing that the sky above India New Delhi is not just a backdrop, but a fragile resource requiring active management and protection.</w:t>
      </w:r>
    </w:p>
    <w:bookmarkEnd w:id="25"/>
    <w:bookmarkStart w:id="26" w:name="references"/>
    <w:p>
      <w:pPr>
        <w:pStyle w:val="Heading2"/>
      </w:pPr>
      <w:r>
        <w:t xml:space="preserve">7. References</w:t>
      </w:r>
    </w:p>
    <w:p>
      <w:pPr>
        <w:numPr>
          <w:ilvl w:val="0"/>
          <w:numId w:val="1002"/>
        </w:numPr>
        <w:pStyle w:val="Compact"/>
      </w:pPr>
      <w:r>
        <w:t xml:space="preserve">Bortle, J. E. (1995). "The Bortle Dark-Sky Scale." Sky &amp; Telescope.</w:t>
      </w:r>
    </w:p>
    <w:p>
      <w:pPr>
        <w:numPr>
          <w:ilvl w:val="0"/>
          <w:numId w:val="1002"/>
        </w:numPr>
        <w:pStyle w:val="Compact"/>
      </w:pPr>
      <w:r>
        <w:t xml:space="preserve">Cinzano, P., Falchi, F., &amp; Elvidge, C. D. (2001). "The first world atlas of the artificial night sky brightness." Monthly Notices of the Royal Astronomical Society.</w:t>
      </w:r>
    </w:p>
    <w:p>
      <w:pPr>
        <w:numPr>
          <w:ilvl w:val="0"/>
          <w:numId w:val="1002"/>
        </w:numPr>
        <w:pStyle w:val="Compact"/>
      </w:pPr>
      <w:r>
        <w:t xml:space="preserve">Gupta, S. &amp; Kumar, R. (2021). "Urbanization and Light Pollution Trends in National Capital Territory of Delhi." Journal of Atmospheric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Astronomical Observations in India, New Delhi</dc:title>
  <dc:creator/>
  <cp:keywords/>
  <dcterms:created xsi:type="dcterms:W3CDTF">2026-07-29T14:06:09Z</dcterms:created>
  <dcterms:modified xsi:type="dcterms:W3CDTF">2026-07-29T14:06:09Z</dcterms:modified>
</cp:coreProperties>
</file>

<file path=docProps/custom.xml><?xml version="1.0" encoding="utf-8"?>
<Properties xmlns="http://schemas.openxmlformats.org/officeDocument/2006/custom-properties" xmlns:vt="http://schemas.openxmlformats.org/officeDocument/2006/docPropsVTypes"/>
</file>