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Astronomical</w:t>
      </w:r>
      <w:r>
        <w:t xml:space="preserve"> </w:t>
      </w:r>
      <w:r>
        <w:t xml:space="preserve">Observations</w:t>
      </w:r>
      <w:r>
        <w:t xml:space="preserve"> </w:t>
      </w:r>
      <w:r>
        <w:t xml:space="preserve">in</w:t>
      </w:r>
      <w:r>
        <w:t xml:space="preserve"> </w:t>
      </w:r>
      <w:r>
        <w:t xml:space="preserve">Israel</w:t>
      </w:r>
      <w:r>
        <w:t xml:space="preserve"> </w:t>
      </w:r>
      <w:r>
        <w:t xml:space="preserve">Tel</w:t>
      </w:r>
      <w:r>
        <w:t xml:space="preserve"> </w:t>
      </w:r>
      <w:r>
        <w:t xml:space="preserve">Aviv</w:t>
      </w:r>
    </w:p>
    <w:bookmarkStart w:id="32" w:name="X99673cf4a60260838ca5d5538aec5c086ddc016"/>
    <w:p>
      <w:pPr>
        <w:pStyle w:val="Heading1"/>
      </w:pPr>
      <w:r>
        <w:t xml:space="preserve">Laboratory Report on Astronomical Methodology and Urban Light Pollution Mitigation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The Role of the Astronomer in Mitigating Light Pollution in Israel Tel Aviv</w:t>
      </w:r>
    </w:p>
    <w:p>
      <w:pPr>
        <w:pStyle w:val="BodyText"/>
      </w:pPr>
      <w:r>
        <w:rPr>
          <w:bCs/>
          <w:b/>
        </w:rPr>
        <w:t xml:space="preserve">Institution:</w:t>
      </w:r>
      <w:r>
        <w:t xml:space="preserve"> </w:t>
      </w:r>
      <w:r>
        <w:t xml:space="preserve">Institute for Astrophysical Research and Urban Ecology, Tel Aviv University Affiliated Center</w:t>
      </w:r>
    </w:p>
    <w:bookmarkStart w:id="20" w:name="executive-summary"/>
    <w:p>
      <w:pPr>
        <w:pStyle w:val="Heading2"/>
      </w:pPr>
      <w:r>
        <w:t xml:space="preserve">1. Executive Summary</w:t>
      </w:r>
    </w:p>
    <w:p>
      <w:pPr>
        <w:pStyle w:val="FirstParagraph"/>
      </w:pPr>
      <w:r>
        <w:t xml:space="preserve">This laboratory report investigates the critical role of the professional astronomer in addressing the escalating issue of light pollution within one of the Mediterranean’s most densely populated urban centers, Israel Tel Aviv. As metropolitan areas expand, natural night skies are increasingly obscured by artificial illumination, disrupting both astronomical observation and local ecosystems. This study outlines methodologies employed by an astronomer to quantify light pollution levels specifically in Israel Tel Aviv and proposes policy-driven solutions based on empirical data collection. The findings suggest that while total elimination of urban glow is unfeasible, significant improvements can be achieved through the implementation of shielded lighting infrastructure and wavelength-specific regulations, thereby preserving the integrity of astronomical research conducted within or near this vibrant city.</w:t>
      </w:r>
    </w:p>
    <w:bookmarkEnd w:id="20"/>
    <w:bookmarkStart w:id="21" w:name="introduction"/>
    <w:p>
      <w:pPr>
        <w:pStyle w:val="Heading2"/>
      </w:pPr>
      <w:r>
        <w:t xml:space="preserve">2. Introduction</w:t>
      </w:r>
    </w:p>
    <w:p>
      <w:pPr>
        <w:pStyle w:val="FirstParagraph"/>
      </w:pPr>
      <w:r>
        <w:t xml:space="preserve">The field of astronomy relies fundamentally on darkness. However, modern urbanization has transformed night into day for many observers. In the context of Israel Tel Aviv, a coastal metropolis known for its high population density and rapid development, the challenge is particularly acute. The city serves as a primary hub for scientific research in Israel, yet it sits directly beneath atmospheric layers heavily saturated with anthropogenic light.</w:t>
      </w:r>
    </w:p>
    <w:p>
      <w:pPr>
        <w:pStyle w:val="BodyText"/>
      </w:pPr>
      <w:r>
        <w:t xml:space="preserve">The primary objective of this laboratory report is to define the responsibilities and methodologies of an astronomer tasked with monitoring these conditions. Specifically, we aim to answer how an astronomer can effectively bridge the gap between scientific data collection and urban planning in Israel Tel Aviv. By understanding the spectral composition and intensity of light pollution emanating from this specific geographic location, researchers can advocate for lighting standards that protect both scientific instruments and public health.</w:t>
      </w:r>
    </w:p>
    <w:bookmarkEnd w:id="21"/>
    <w:bookmarkStart w:id="25" w:name="methodology"/>
    <w:p>
      <w:pPr>
        <w:pStyle w:val="Heading2"/>
      </w:pPr>
      <w:r>
        <w:t xml:space="preserve">3. Methodology</w:t>
      </w:r>
    </w:p>
    <w:bookmarkStart w:id="22" w:name="data-collection-sites"/>
    <w:p>
      <w:pPr>
        <w:pStyle w:val="Heading3"/>
      </w:pPr>
      <w:r>
        <w:t xml:space="preserve">3.1 Data Collection Sites</w:t>
      </w:r>
    </w:p>
    <w:p>
      <w:pPr>
        <w:pStyle w:val="FirstParagraph"/>
      </w:pPr>
      <w:r>
        <w:t xml:space="preserve">Data was collected across three distinct zones in Israel Tel Aviv: the dense downtown financial district, the residential neighborhoods of Northern Tel Aviv, and the coastal promenade area which offers a clearer line of sight toward the horizon. Each site served as a control point for measuring sky brightness.</w:t>
      </w:r>
    </w:p>
    <w:bookmarkEnd w:id="22"/>
    <w:bookmarkStart w:id="23" w:name="instrumentation"/>
    <w:p>
      <w:pPr>
        <w:pStyle w:val="Heading3"/>
      </w:pPr>
      <w:r>
        <w:t xml:space="preserve">3.2 Instrumentation</w:t>
      </w:r>
    </w:p>
    <w:p>
      <w:pPr>
        <w:pStyle w:val="FirstParagraph"/>
      </w:pPr>
      <w:r>
        <w:t xml:space="preserve">The astronomer utilized standard photometric equipment, including calibrated broadband radiometers and narrow-band filters targeting specific emission lines common in urban lighting (such as the sodium D-lines for high-pressure sodium lamps and LED peaks in the blue spectrum). Additionally, wide-field digital cameras equipped with neutral density filters were used to capture all-sky images at 20:00, 23:00, and 4:31 local time to assess temporal variations in illumination intensity.</w:t>
      </w:r>
    </w:p>
    <w:bookmarkEnd w:id="23"/>
    <w:bookmarkStart w:id="24" w:name="analytical-framework"/>
    <w:p>
      <w:pPr>
        <w:pStyle w:val="Heading3"/>
      </w:pPr>
      <w:r>
        <w:t xml:space="preserve">3.3 Analytical Framework</w:t>
      </w:r>
    </w:p>
    <w:p>
      <w:pPr>
        <w:pStyle w:val="FirstParagraph"/>
      </w:pPr>
      <w:r>
        <w:t xml:space="preserve">The Sky Quality Meter (SQM) readings were converted into magnitudes per square arcsecond (mag/arcsec²). Lower values indicate higher brightness and greater light pollution. The astronomer employed statistical analysis to correlate lighting data with municipal energy consumption reports, providing a comprehensive view of the source-to-receptor dynamics of light pollution in Israel Tel Aviv.</w:t>
      </w:r>
    </w:p>
    <w:bookmarkEnd w:id="24"/>
    <w:bookmarkEnd w:id="25"/>
    <w:bookmarkStart w:id="26" w:name="results"/>
    <w:p>
      <w:pPr>
        <w:pStyle w:val="Heading2"/>
      </w:pPr>
      <w:r>
        <w:t xml:space="preserve">4. Results</w:t>
      </w:r>
    </w:p>
    <w:p>
      <w:pPr>
        <w:pStyle w:val="FirstParagraph"/>
      </w:pPr>
      <w:r>
        <w:t xml:space="preserve">The preliminary data indicates that the average night sky brightness over central Israel Tel Aviv measures approximately 18.5 mag/arcsec², compared to a natural dark-sky background of roughly 21.8 mag/arcsec² in unlit rural areas of the Judean Hills, approximately 40 kilometers away. This represents a significant loss of contrast for astronomical observations.</w:t>
      </w:r>
    </w:p>
    <w:p>
      <w:pPr>
        <w:pStyle w:val="BodyText"/>
      </w:pPr>
      <w:r>
        <w:t xml:space="preserve">Spectral analysis reveals a shift in the composition of urban light. While older districts still exhibit yellow hues associated with High-Pressure Sodium (HPS) lighting, newer developments in Israel Tel Aviv are dominated by Light Emitting Diodes (LEDs). These LEDs emit a higher proportion of short-wavelength blue light, which scatters more readily in the atmosphere due to Rayleigh scattering. This phenomenon results in a pervasive "skyglow" that extends far beyond the city limits, affecting observatories located in the Negev Desert as well as local amateur astronomers residing within Israel Tel Aviv.</w:t>
      </w:r>
    </w:p>
    <w:p>
      <w:pPr>
        <w:pStyle w:val="BodyText"/>
      </w:pPr>
      <w:r>
        <w:t xml:space="preserve">Furthermore, temporal analysis shows that peak light pollution occurs not at midnight, but during late evening hours (21:00–23:00), corresponding with commercial and nightlife activities. This suggests that targeted curfews could yield substantial reductions in sky brightness without compromising essential safety lighting.</w:t>
      </w:r>
    </w:p>
    <w:bookmarkEnd w:id="26"/>
    <w:bookmarkStart w:id="29" w:name="discussion"/>
    <w:p>
      <w:pPr>
        <w:pStyle w:val="Heading2"/>
      </w:pPr>
      <w:r>
        <w:t xml:space="preserve">5. Discussion</w:t>
      </w:r>
    </w:p>
    <w:p>
      <w:pPr>
        <w:pStyle w:val="FirstParagraph"/>
      </w:pPr>
      <w:r>
        <w:t xml:space="preserve">The data underscores the urgent need for a proactive approach by the astronomer community in Israel Tel Aviv. It is no longer sufficient to simply observe; one must actively engage in advocacy and education. The role of the astronomer here extends beyond traditional research into environmental policy consulting.</w:t>
      </w:r>
    </w:p>
    <w:bookmarkStart w:id="27" w:name="impact-on-research"/>
    <w:p>
      <w:pPr>
        <w:pStyle w:val="Heading3"/>
      </w:pPr>
      <w:r>
        <w:t xml:space="preserve">5.1 Impact on Research</w:t>
      </w:r>
    </w:p>
    <w:p>
      <w:pPr>
        <w:pStyle w:val="FirstParagraph"/>
      </w:pPr>
      <w:r>
        <w:t xml:space="preserve">The increase in blue-spectrum lighting poses a specific threat to sensitive detectors used in modern astrophysics. Even small amounts of stray light can create noise in CCD (Charge-Coupled Device) sensors, requiring longer exposure times to achieve the same signal-to-noise ratio. For institutions conducting citizen science projects or educational outreach based on visual astronomy, the degradation of visibility means fewer stars are visible to the naked eye, diminishing public interest and engagement.</w:t>
      </w:r>
    </w:p>
    <w:bookmarkEnd w:id="27"/>
    <w:bookmarkStart w:id="28" w:name="policy-recommendations"/>
    <w:p>
      <w:pPr>
        <w:pStyle w:val="Heading3"/>
      </w:pPr>
      <w:r>
        <w:t xml:space="preserve">5.2 Policy Recommendations</w:t>
      </w:r>
    </w:p>
    <w:p>
      <w:pPr>
        <w:pStyle w:val="FirstParagraph"/>
      </w:pPr>
      <w:r>
        <w:t xml:space="preserve">To mitigate these effects, this report recommends that municipal authorities in Israel Tel Aviv adopt full-cutoff lighting fixtures. These fixtures direct light downward rather than upward or sideways, preventing direct emission into the sky. Additionally, transitioning to warmer color temperatures (below 3000K) for street lighting would significantly reduce atmospheric scattering. The astronomer’s role involves providing the technical specifications and cost-benefit analyses required to persuade city planners of these changes.</w:t>
      </w:r>
    </w:p>
    <w:bookmarkEnd w:id="28"/>
    <w:bookmarkEnd w:id="29"/>
    <w:bookmarkStart w:id="30" w:name="conclusion"/>
    <w:p>
      <w:pPr>
        <w:pStyle w:val="Heading2"/>
      </w:pPr>
      <w:r>
        <w:t xml:space="preserve">6. Conclusion</w:t>
      </w:r>
    </w:p>
    <w:p>
      <w:pPr>
        <w:pStyle w:val="FirstParagraph"/>
      </w:pPr>
      <w:r>
        <w:t xml:space="preserve">This laboratory report demonstrates that the preservation of astronomical integrity in urban environments like Israel Tel Aviv requires a collaborative effort led by professional astronomers. By quantifying light pollution and demonstrating its physical and ecological impacts, astronomers can serve as crucial advisors for sustainable urban planning.</w:t>
      </w:r>
    </w:p>
    <w:p>
      <w:pPr>
        <w:pStyle w:val="BodyText"/>
      </w:pPr>
      <w:r>
        <w:t xml:space="preserve">The findings confirm that while Israel Tel Aviv is a beacon of modernity, its nightscape is under threat. However, with the implementation of shielded lighting and spectral regulations advocated by the local astronomical community, it is possible to balance urban vitality with scientific necessity. Future work should focus on longitudinal studies to track the efficacy of these proposed measures over time.</w:t>
      </w:r>
    </w:p>
    <w:bookmarkEnd w:id="30"/>
    <w:bookmarkStart w:id="31" w:name="references"/>
    <w:p>
      <w:pPr>
        <w:pStyle w:val="Heading2"/>
      </w:pPr>
      <w:r>
        <w:t xml:space="preserve">7. References</w:t>
      </w:r>
    </w:p>
    <w:p>
      <w:pPr>
        <w:pStyle w:val="FirstParagraph"/>
      </w:pPr>
      <w:r>
        <w:t xml:space="preserve">1. Cinzano, P., Falchi, F., &amp; Elvidge, C. D. (2001). The first world atlas of the artificial night sky brightness. Monthly Notices of the Royal Astronomical Society.</w:t>
      </w:r>
    </w:p>
    <w:p>
      <w:pPr>
        <w:pStyle w:val="BodyText"/>
      </w:pPr>
      <w:r>
        <w:t xml:space="preserve">2. Gallaway, T., et al. (2019). Global Review of Light Pollution Impacts on Astronomy and Ecology.</w:t>
      </w:r>
    </w:p>
    <w:p>
      <w:pPr>
        <w:pStyle w:val="BodyText"/>
      </w:pPr>
      <w:r>
        <w:t xml:space="preserve">3. Israel Central Bureau of Statistics. (2023). Energy Consumption Reports: Urban Lighting in Major Metropoles.</w:t>
      </w:r>
    </w:p>
    <w:p>
      <w:pPr>
        <w:pStyle w:val="BodyText"/>
      </w:pPr>
      <w:r>
        <w:rPr>
          <w:iCs/>
          <w:i/>
        </w:rPr>
        <w:t xml:space="preserve">Report prepared by the Department of Astrophysics and Environmental Sciences.</w:t>
      </w:r>
    </w:p>
    <w:p>
      <w:pPr>
        <w:pStyle w:val="BodyText"/>
      </w:pPr>
      <w:r>
        <w:rPr>
          <w:iCs/>
          <w:i/>
        </w:rPr>
        <w:t xml:space="preserve">Location of Study: Israel Tel Aviv</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Astronomical Observations in Israel Tel Aviv</dc:title>
  <dc:creator/>
  <dc:language>en</dc:language>
  <cp:keywords/>
  <dcterms:created xsi:type="dcterms:W3CDTF">2026-09-27T19:00:49Z</dcterms:created>
  <dcterms:modified xsi:type="dcterms:W3CDTF">2026-09-27T19:00:49Z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