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Scientific Research, University of Auckland</w:t>
      </w:r>
    </w:p>
    <w:p>
      <w:pPr>
        <w:pStyle w:val="BodyText"/>
      </w:pPr>
      <w:r>
        <w:t xml:space="preserve">Senior Lab Analystp</w:t>
      </w:r>
    </w:p>
    <w:p>
      <w:pPr>
        <w:pStyle w:val="BodyText"/>
      </w:pPr>
      <w:r>
        <w:t xml:space="preserve">In Reference to: The Professional Functionality and Strategic Importance of the Astronomer in New Zealand Auckland</w:t>
      </w:r>
    </w:p>
    <w:bookmarkStart w:id="31" w:name="X2bd926656f5cbbe7627964928357c94ef1dd316"/>
    <w:p>
      <w:pPr>
        <w:pStyle w:val="Heading1"/>
      </w:pPr>
      <w:r>
        <w:t xml:space="preserve">Laboratory Report: The Role and Impact of the Astronomer in New Zealand Auckland</w:t>
      </w:r>
    </w:p>
    <w:bookmarkStart w:id="20" w:name="executive-summary"/>
    <w:p>
      <w:pPr>
        <w:pStyle w:val="Heading2"/>
      </w:pPr>
      <w:r>
        <w:t xml:space="preserve">1. Executive Summary</w:t>
      </w:r>
    </w:p>
    <w:p>
      <w:pPr>
        <w:pStyle w:val="FirstParagraph"/>
      </w:pPr>
      <w:r>
        <w:t xml:space="preserve">This laboratory report aims to delineate the multifaceted role of the</w:t>
      </w:r>
      <w:r>
        <w:t xml:space="preserve"> </w:t>
      </w:r>
      <w:r>
        <w:rPr>
          <w:bCs/>
          <w:b/>
        </w:rPr>
        <w:t xml:space="preserve">Astronomer</w:t>
      </w:r>
      <w:r>
        <w:t xml:space="preserve">, particularly within the context of international astrophysical collaboration, with a specific focus on operations centered in or associated with</w:t>
      </w:r>
      <w:r>
        <w:t xml:space="preserve"> </w:t>
      </w:r>
      <w:r>
        <w:rPr>
          <w:bCs/>
          <w:b/>
        </w:rPr>
        <w:t xml:space="preserve">New Zealand Auckland</w:t>
      </w:r>
      <w:r>
        <w:t xml:space="preserve">. While New Zealand is geographically distinct from the high-altitude observatories of Chile or Hawaii,</w:t>
      </w:r>
      <w:r>
        <w:t xml:space="preserve"> </w:t>
      </w:r>
      <w:r>
        <w:rPr>
          <w:iCs/>
          <w:i/>
        </w:rPr>
        <w:t xml:space="preserve">Auckland</w:t>
      </w:r>
      <w:r>
        <w:t xml:space="preserve"> </w:t>
      </w:r>
      <w:r>
        <w:t xml:space="preserve">serves as a critical hub for data analysis, public engagement, policy formulation regarding light pollution mitigation, and academic research. The report details the necessity of professional astronomical expertise in managing Southern Hemisphere observations through local nodes.</w:t>
      </w:r>
    </w:p>
    <w:bookmarkEnd w:id="20"/>
    <w:bookmarkStart w:id="21" w:name="introduction"/>
    <w:p>
      <w:pPr>
        <w:pStyle w:val="Heading2"/>
      </w:pPr>
      <w:r>
        <w:t xml:space="preserve">2. Introduction</w:t>
      </w:r>
    </w:p>
    <w:p>
      <w:pPr>
        <w:pStyle w:val="FirstParagraph"/>
      </w:pPr>
      <w:r>
        <w:t xml:space="preserve">The field of astronomy has evolved from pure observation to complex data science requiring robust infrastructure and intellectual capital. An</w:t>
      </w:r>
      <w:r>
        <w:t xml:space="preserve"> </w:t>
      </w:r>
      <w:r>
        <w:rPr>
          <w:bCs/>
          <w:b/>
        </w:rPr>
        <w:t xml:space="preserve">Astronomer</w:t>
      </w:r>
      <w:r>
        <w:t xml:space="preserve">, by definition, is a scientist who studies celestial bodies, phenomena beyond Earth's atmosphere, and the universe as a whole. In the contemporary scientific landscape, no single institution possesses all necessary resources; thus international collaboration is paramount.</w:t>
      </w:r>
    </w:p>
    <w:p>
      <w:pPr>
        <w:pStyle w:val="BodyText"/>
      </w:pPr>
      <w:r>
        <w:rPr>
          <w:iCs/>
          <w:i/>
        </w:rPr>
        <w:t xml:space="preserve">New Zealand Auckland</w:t>
      </w:r>
      <w:r>
        <w:t xml:space="preserve"> </w:t>
      </w:r>
      <w:r>
        <w:t xml:space="preserve">occupies a unique position in this global network. As the largest city in New Zealand, it houses premier universities such as the University of Auckland and Massey University, both of which maintain significant astrophysics departments. Furthermore,</w:t>
      </w:r>
      <w:r>
        <w:t xml:space="preserve"> </w:t>
      </w:r>
      <w:r>
        <w:rPr>
          <w:bCs/>
          <w:b/>
        </w:rPr>
        <w:t xml:space="preserve">New Zealand</w:t>
      </w:r>
      <w:r>
        <w:t xml:space="preserve"> </w:t>
      </w:r>
      <w:r>
        <w:t xml:space="preserve">offers one of the clearest skies in the Southern Hemisphere (particularly on South Island peaks like Mount John), necessitating strong administrative and analytical support centers located in accessible urban hubs like</w:t>
      </w:r>
      <w:r>
        <w:t xml:space="preserve"> </w:t>
      </w:r>
      <w:r>
        <w:rPr>
          <w:iCs/>
          <w:i/>
        </w:rPr>
        <w:t xml:space="preserve">Auckland</w:t>
      </w:r>
      <w:r>
        <w:t xml:space="preserve">. This report investigates how the</w:t>
      </w:r>
      <w:r>
        <w:t xml:space="preserve"> </w:t>
      </w:r>
      <w:r>
        <w:rPr>
          <w:bCs/>
          <w:b/>
        </w:rPr>
        <w:t xml:space="preserve">Astronomer</w:t>
      </w:r>
      <w:r>
        <w:t xml:space="preserve"> </w:t>
      </w:r>
      <w:r>
        <w:t xml:space="preserve">operates within this specific geographic and institutional framework.</w:t>
      </w:r>
    </w:p>
    <w:bookmarkEnd w:id="21"/>
    <w:bookmarkStart w:id="24" w:name="Xa53973ecd9aee32427c5848f55abc9d93c76234"/>
    <w:p>
      <w:pPr>
        <w:pStyle w:val="Heading2"/>
      </w:pPr>
      <w:r>
        <w:t xml:space="preserve">3. Methodology of Observation and Data Processing in Auckland</w:t>
      </w:r>
    </w:p>
    <w:p>
      <w:pPr>
        <w:pStyle w:val="FirstParagraph"/>
      </w:pPr>
      <w:r>
        <w:t xml:space="preserve">The modern astronomer does not merely look through telescopes; they process petabytes of data generated by remote observatories. The workflow involving an</w:t>
      </w:r>
      <w:r>
        <w:t xml:space="preserve"> </w:t>
      </w:r>
      <w:r>
        <w:rPr>
          <w:bCs/>
          <w:b/>
        </w:rPr>
        <w:t xml:space="preserve">Astronomer</w:t>
      </w:r>
      <w:r>
        <w:t xml:space="preserve"> </w:t>
      </w:r>
      <w:r>
        <w:t xml:space="preserve">based in or collaborating with</w:t>
      </w:r>
      <w:r>
        <w:t xml:space="preserve"> </w:t>
      </w:r>
      <w:r>
        <w:rPr>
          <w:iCs/>
          <w:i/>
        </w:rPr>
        <w:t xml:space="preserve">New Zealand Auckland</w:t>
      </w:r>
      <w:r>
        <w:t xml:space="preserve"> </w:t>
      </w:r>
      <w:r>
        <w:t xml:space="preserve">typically follows these stages:</w:t>
      </w:r>
    </w:p>
    <w:bookmarkStart w:id="22" w:name="remote-observation-control"/>
    <w:p>
      <w:pPr>
        <w:pStyle w:val="Heading3"/>
      </w:pPr>
      <w:r>
        <w:t xml:space="preserve">3.1 Remote Observation Control</w:t>
      </w:r>
    </w:p>
    <w:p>
      <w:pPr>
        <w:pStyle w:val="FirstParagraph"/>
      </w:pPr>
      <w:r>
        <w:t xml:space="preserve">Data is often collected from telescopes located in the Atacama Desert of Chile (such as those operated by ESO) or the Mauna Kea Observatories in Hawaii. The</w:t>
      </w:r>
      <w:r>
        <w:t xml:space="preserve"> </w:t>
      </w:r>
      <w:r>
        <w:rPr>
          <w:bCs/>
          <w:b/>
        </w:rPr>
        <w:t xml:space="preserve">Astronomer</w:t>
      </w:r>
      <w:r>
        <w:t xml:space="preserve">, situated in an academic environment within Auckland, oversees these observations via high-bandwidth fiber optic connections. This requires specialized software engineering skills combined with deep astrophysical knowledge.</w:t>
      </w:r>
    </w:p>
    <w:bookmarkEnd w:id="22"/>
    <w:bookmarkStart w:id="23" w:name="X39ccc2073efa10f0096229917000b3efe728558"/>
    <w:p>
      <w:pPr>
        <w:pStyle w:val="Heading3"/>
      </w:pPr>
      <w:r>
        <w:t xml:space="preserve">3.2 Spectroscopic Analysis and Redshift Calculations</w:t>
      </w:r>
    </w:p>
    <w:p>
      <w:pPr>
        <w:pStyle w:val="FirstParagraph"/>
      </w:pPr>
      <w:r>
        <w:t xml:space="preserve">In laboratory settings within Auckland research centers, astronomers analyze spectrographs to determine the chemical composition of distant galaxies. The low light pollution levels in surrounding regions of New Zealand allow for ground-based calibration tests that inform urban astronomical studies in cities like Auckland.</w:t>
      </w:r>
    </w:p>
    <w:bookmarkEnd w:id="23"/>
    <w:bookmarkEnd w:id="24"/>
    <w:bookmarkStart w:id="25" w:name="light-pollution-and-urban-astronomy"/>
    <w:p>
      <w:pPr>
        <w:pStyle w:val="Heading2"/>
      </w:pPr>
      <w:r>
        <w:t xml:space="preserve">4. Light Pollution and Urban Astronomy</w:t>
      </w:r>
    </w:p>
    <w:p>
      <w:pPr>
        <w:pStyle w:val="FirstParagraph"/>
      </w:pPr>
      <w:r>
        <w:t xml:space="preserve">A critical aspect of the modern astronomer's duty is the advocacy against light pollution. The rapid urbanization of metropolitan areas poses a severe threat to ground-based astronomy. In this context, an astronomer working in or near</w:t>
      </w:r>
      <w:r>
        <w:t xml:space="preserve"> </w:t>
      </w:r>
      <w:r>
        <w:rPr>
          <w:bCs/>
          <w:b/>
        </w:rPr>
        <w:t xml:space="preserve">New Zealand Auckland</w:t>
      </w:r>
      <w:r>
        <w:t xml:space="preserve"> </w:t>
      </w:r>
      <w:r>
        <w:t xml:space="preserve">faces unique challenges.</w:t>
      </w:r>
    </w:p>
    <w:p>
      <w:pPr>
        <w:pStyle w:val="BlockText"/>
      </w:pPr>
      <w:r>
        <w:t xml:space="preserve">"The visibility of the Milky Way has diminished drastically in Auckland due to artificial light emission. The local astronomer must bridge the gap between scientific necessity and municipal planning."</w:t>
      </w:r>
    </w:p>
    <w:p>
      <w:pPr>
        <w:pStyle w:val="FirstParagraph"/>
      </w:pPr>
      <w:r>
        <w:t xml:space="preserve">The astronomer collaborates with local councilors and environmental agencies to implement dark-sky initiatives. This involves measuring luminance levels across different boroughs of Auckland and proposing regulations for outdoor lighting that protect both energy efficiency and astronomical visibility.</w:t>
      </w:r>
    </w:p>
    <w:bookmarkEnd w:id="25"/>
    <w:bookmarkStart w:id="26" w:name="X23f430ca657763db07a962f16efb99aeeb02b0c"/>
    <w:p>
      <w:pPr>
        <w:pStyle w:val="Heading2"/>
      </w:pPr>
      <w:r>
        <w:t xml:space="preserve">5. Public Engagement and Science Communication</w:t>
      </w:r>
    </w:p>
    <w:p>
      <w:pPr>
        <w:pStyle w:val="FirstParagraph"/>
      </w:pPr>
      <w:r>
        <w:t xml:space="preserve">Beyond raw data, the astronomer plays a vital role in educating the public. In Auckland, institutions such as the Sir Edmund Hillary Observatory on Maungakiekie (One Tree Hill) rely heavily on astronomical expertise to engage youth and tourists.</w:t>
      </w:r>
    </w:p>
    <w:p>
      <w:pPr>
        <w:numPr>
          <w:ilvl w:val="0"/>
          <w:numId w:val="1001"/>
        </w:numPr>
        <w:pStyle w:val="Compact"/>
      </w:pPr>
      <w:r>
        <w:rPr>
          <w:bCs/>
          <w:b/>
        </w:rPr>
        <w:t xml:space="preserve">Educational Outreach:</w:t>
      </w:r>
      <w:r>
        <w:t xml:space="preserve"> </w:t>
      </w:r>
      <w:r>
        <w:t xml:space="preserve">Astronomers design curricula for schools across New Zealand, explaining fundamental concepts of stellar evolution and cosmology.</w:t>
      </w:r>
    </w:p>
    <w:p>
      <w:pPr>
        <w:numPr>
          <w:ilvl w:val="0"/>
          <w:numId w:val="1001"/>
        </w:numPr>
        <w:pStyle w:val="Compact"/>
      </w:pPr>
      <w:r>
        <w:rPr>
          <w:bCs/>
          <w:b/>
        </w:rPr>
        <w:t xml:space="preserve">Museum Collaboration:</w:t>
      </w:r>
      <w:r>
        <w:t xml:space="preserve"> </w:t>
      </w:r>
      <w:r>
        <w:t xml:space="preserve">Partnerships with Auckland Museum allow for immersive exhibitions where astronomers provide the factual backbone for displays regarding our place in the universe.</w:t>
      </w:r>
    </w:p>
    <w:p>
      <w:pPr>
        <w:numPr>
          <w:ilvl w:val="0"/>
          <w:numId w:val="1001"/>
        </w:numPr>
        <w:pStyle w:val="Compact"/>
      </w:pPr>
      <w:r>
        <w:rPr>
          <w:bCs/>
          <w:b/>
        </w:rPr>
        <w:t xml:space="preserve">Night Sky Tours:</w:t>
      </w:r>
      <w:r>
        <w:t xml:space="preserve"> </w:t>
      </w:r>
      <w:r>
        <w:t xml:space="preserve">During periods when visibility permits, local astronomers lead tours to dark sky sanctuaries, fostering a connection between New Zealanders and their natural heritage.</w:t>
      </w:r>
    </w:p>
    <w:bookmarkEnd w:id="26"/>
    <w:bookmarkStart w:id="27" w:name="X73c72797dbce69101b361cfc0b54a26d712080f"/>
    <w:p>
      <w:pPr>
        <w:pStyle w:val="Heading2"/>
      </w:pPr>
      <w:r>
        <w:t xml:space="preserve">6. Case Study: The Southern Hemisphere Advantage</w:t>
      </w:r>
    </w:p>
    <w:p>
      <w:pPr>
        <w:pStyle w:val="FirstParagraph"/>
      </w:pPr>
      <w:r>
        <w:t xml:space="preserve">New Zealand serves as the gateway to observing the Galactic Center and the Large Magellanic Cloud, celestial objects that are not visible from Northern Hemisphere observatories. Therefore, an astronomer based in this region is irreplaceable for specific datasets.</w:t>
      </w:r>
    </w:p>
    <w:p>
      <w:pPr>
        <w:pStyle w:val="BodyText"/>
      </w:pPr>
      <w:r>
        <w:t xml:space="preserve">Astronomical Object</w:t>
      </w:r>
    </w:p>
    <w:bookmarkEnd w:id="27"/>
    <w:p>
      <w:pPr>
        <w:pStyle w:val="BodyText"/>
      </w:pPr>
      <w:r>
        <w:t xml:space="preserve">Ideal Viewing Location</w:t>
      </w:r>
    </w:p>
    <w:p>
      <w:pPr>
        <w:pStyle w:val="BodyText"/>
      </w:pPr>
      <w:r>
        <w:t xml:space="preserve">Routine Analysis Hub (Auckland)</w:t>
      </w:r>
    </w:p>
    <w:p>
      <w:pPr>
        <w:pStyle w:val="BodyText"/>
      </w:pPr>
      <w:r>
        <w:t xml:space="preserve">Sagittarius A* (Galactic Center)</w:t>
      </w:r>
    </w:p>
    <w:p>
      <w:pPr>
        <w:pStyle w:val="BodyText"/>
      </w:pPr>
      <w:r>
        <w:t xml:space="preserve">New Zealand / Chile</w:t>
      </w:r>
    </w:p>
    <w:p>
      <w:pPr>
        <w:pStyle w:val="BodyText"/>
      </w:pPr>
      <w:r>
        <w:t xml:space="preserve">Auckland Data Centers</w:t>
      </w:r>
    </w:p>
    <w:p>
      <w:pPr>
        <w:pStyle w:val="BodyText"/>
      </w:pPr>
      <w:r>
        <w:t xml:space="preserve">The Large Magellanic Cloud</w:t>
      </w:r>
    </w:p>
    <w:p>
      <w:pPr>
        <w:pStyle w:val="BodyText"/>
      </w:pPr>
      <w:r>
        <w:t xml:space="preserve">New Zealand / Australia</w:t>
      </w:r>
    </w:p>
    <w:p>
      <w:pPr>
        <w:pStyle w:val="BodyText"/>
      </w:pPr>
      <w:r>
        <w:t xml:space="preserve">&lt;</w:t>
      </w:r>
    </w:p>
    <w:p>
      <w:pPr>
        <w:pStyle w:val="BodyText"/>
      </w:pPr>
      <w:r>
        <w:t xml:space="preserve">Massey University Labs, Auckland</w:t>
      </w:r>
    </w:p>
    <w:p>
      <w:pPr>
        <w:pStyle w:val="BodyText"/>
      </w:pPr>
      <w:r>
        <w:t xml:space="preserve">Circinus Galaxy</w:t>
      </w:r>
    </w:p>
    <w:p>
      <w:pPr>
        <w:pStyle w:val="BodyText"/>
      </w:pPr>
      <w:r>
        <w:t xml:space="preserve">New Zealand / Chile)</w:t>
      </w:r>
    </w:p>
    <w:p>
      <w:pPr>
        <w:pStyle w:val="BodyText"/>
      </w:pPr>
      <w:r>
        <w:t xml:space="preserve">This table illustrates that while physical telescopes may be elsewhere, the intellectual labor of the astronomer is concentrated in academic institutions located in major urban centers like Auckland.</w:t>
      </w:r>
    </w:p>
    <w:bookmarkStart w:id="28" w:name="challenges-and-future-prospects"/>
    <w:p>
      <w:pPr>
        <w:pStyle w:val="Heading2"/>
      </w:pPr>
      <w:r>
        <w:t xml:space="preserve">7. Challenges and Future Prospects</w:t>
      </w:r>
    </w:p>
    <w:p>
      <w:pPr>
        <w:pStyle w:val="FirstParagraph"/>
      </w:pPr>
      <w:r>
        <w:t xml:space="preserve">The role of the astronomer is not without challenges. Funding constraints, the high cost of data storage, and increasing skyglow from urban expansion are persistent issues. Furthermore, climate change affects atmospheric stability (seeing conditions), requiring astronomers to adapt their observation schedules.</w:t>
      </w:r>
    </w:p>
    <w:p>
      <w:pPr>
        <w:pStyle w:val="BodyText"/>
      </w:pPr>
      <w:r>
        <w:t xml:space="preserve">Looking forward, the integration of Artificial Intelligence in astronomical research will enhance the capabilities of astronomers in New Zealand Auckland. Machine learning algorithms can assist in classifying millions of celestial objects faster than humanly possible. However, the interpretative and contextual understanding remains firmly with the astronomer.</w:t>
      </w:r>
    </w:p>
    <w:bookmarkEnd w:id="28"/>
    <w:bookmarkStart w:id="29" w:name="conclusion"/>
    <w:p>
      <w:pPr>
        <w:pStyle w:val="Heading2"/>
      </w:pPr>
      <w:r>
        <w:t xml:space="preserve">8. Conclusion</w:t>
      </w:r>
    </w:p>
    <w:p>
      <w:pPr>
        <w:pStyle w:val="FirstParagraph"/>
      </w:pPr>
      <w:r>
        <w:t xml:space="preserve">In conclusion, the astronomer is not merely a night sky watcher but a complex scientist involved in data analysis, policy advocacy, and education. Within the specific context of New Zealand Auckland, this role is pivotal for linking global astronomical efforts with local educational and environmental initiatives.</w:t>
      </w:r>
    </w:p>
    <w:p>
      <w:pPr>
        <w:pStyle w:val="BodyText"/>
      </w:pPr>
      <w:r>
        <w:t xml:space="preserve">New Zealand provides the geographical privilege of southern skies, while Auckland provides the intellectual infrastructure. The collaboration between these two elements ensures that science progresses forward. It is imperative that support for astronomer positions in this region remains robust to maintain New Zealand's standing as a leader in Southern Hemisphere astrophysics.</w:t>
      </w:r>
    </w:p>
    <w:bookmarkEnd w:id="29"/>
    <w:bookmarkStart w:id="30" w:name="references"/>
    <w:p>
      <w:pPr>
        <w:pStyle w:val="Heading2"/>
      </w:pPr>
      <w:r>
        <w:t xml:space="preserve">9. References</w:t>
      </w:r>
    </w:p>
    <w:p>
      <w:pPr>
        <w:numPr>
          <w:ilvl w:val="0"/>
          <w:numId w:val="1002"/>
        </w:numPr>
        <w:pStyle w:val="Compact"/>
      </w:pPr>
      <w:r>
        <w:rPr>
          <w:bCs/>
          <w:b/>
        </w:rPr>
        <w:t xml:space="preserve">Auckland Astronomical Society</w:t>
      </w:r>
      <w:r>
        <w:t xml:space="preserve">. (2023). *State of the Night Sky in Auckland*. Auckland, NZ.</w:t>
      </w:r>
    </w:p>
    <w:p>
      <w:pPr>
        <w:numPr>
          <w:ilvl w:val="0"/>
          <w:numId w:val="1002"/>
        </w:numPr>
        <w:pStyle w:val="Compact"/>
      </w:pPr>
      <w:r>
        <w:rPr>
          <w:bCs/>
          <w:b/>
        </w:rPr>
        <w:t xml:space="preserve">University of Auckland</w:t>
      </w:r>
      <w:r>
        <w:t xml:space="preserve">. (2022). *Department of Astronomy Research Overview*. Grafton, New Zealand.</w:t>
      </w:r>
    </w:p>
    <w:p>
      <w:pPr>
        <w:numPr>
          <w:ilvl w:val="0"/>
          <w:numId w:val="1002"/>
        </w:numPr>
        <w:pStyle w:val="Compact"/>
      </w:pPr>
      <w:r>
        <w:rPr>
          <w:bCs/>
          <w:b/>
        </w:rPr>
        <w:t xml:space="preserve">New Zealand Institute for Advanced Study</w:t>
      </w:r>
      <w:r>
        <w:t xml:space="preserve">. (2019). *The Southern Sky: A Unique Resource for Global Science*. Wellington, NZ.</w:t>
      </w:r>
    </w:p>
    <w:p>
      <w:pPr>
        <w:numPr>
          <w:ilvl w:val="0"/>
          <w:numId w:val="1002"/>
        </w:numPr>
        <w:pStyle w:val="Compact"/>
      </w:pPr>
      <w:r>
        <w:rPr>
          <w:bCs/>
          <w:b/>
        </w:rPr>
        <w:t xml:space="preserve">Espinoza, O., et al.</w:t>
      </w:r>
      <w:r>
        <w:t xml:space="preserve">. (2021). "Light Pollution Impacts on Astronomical Observatories in Oceania." *Journal of Environmental Management*,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Astronomer in New Zealand Auckland</dc:title>
  <dc:creator/>
  <dc:language>en</dc:language>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file>