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Astronomical</w:t>
      </w:r>
      <w:r>
        <w:t xml:space="preserve"> </w:t>
      </w:r>
      <w:r>
        <w:t xml:space="preserve">Observations</w:t>
      </w:r>
      <w:r>
        <w:t xml:space="preserve"> </w:t>
      </w:r>
      <w:r>
        <w:t xml:space="preserve">and</w:t>
      </w:r>
      <w:r>
        <w:t xml:space="preserve"> </w:t>
      </w:r>
      <w:r>
        <w:t xml:space="preserve">Data</w:t>
      </w:r>
      <w:r>
        <w:t xml:space="preserve"> </w:t>
      </w:r>
      <w:r>
        <w:t xml:space="preserve">Analysis</w:t>
      </w:r>
      <w:r>
        <w:t xml:space="preserve"> </w:t>
      </w:r>
      <w:r>
        <w:t xml:space="preserve">in</w:t>
      </w:r>
      <w:r>
        <w:t xml:space="preserve"> </w:t>
      </w:r>
      <w:r>
        <w:t xml:space="preserve">Uganda,</w:t>
      </w:r>
      <w:r>
        <w:t xml:space="preserve"> </w:t>
      </w:r>
      <w:r>
        <w:t xml:space="preserve">Kampala</w:t>
      </w:r>
    </w:p>
    <w:bookmarkStart w:id="20" w:name="X401ce1e35de3c88dec265bd37834357470a0ff5"/>
    <w:p>
      <w:pPr>
        <w:pStyle w:val="Heading1"/>
      </w:pPr>
      <w:r>
        <w:t xml:space="preserve">Laboratory Report on Astronomical Research Initiative</w:t>
      </w:r>
    </w:p>
    <w:p>
      <w:pPr>
        <w:pStyle w:val="FirstParagraph"/>
      </w:pPr>
      <w:r>
        <w:rPr>
          <w:bCs/>
          <w:b/>
        </w:rPr>
        <w:t xml:space="preserve">Institutional Affiliation:</w:t>
      </w:r>
      <w:r>
        <w:br/>
      </w:r>
      <w:r>
        <w:t xml:space="preserve">The Kampala Institute of Advanced Astrophysics</w:t>
      </w:r>
      <w:r>
        <w:br/>
      </w:r>
      <w:r>
        <w:rPr>
          <w:bCs/>
          <w:b/>
        </w:rPr>
        <w:t xml:space="preserve">Date of Experiment:</w:t>
      </w:r>
      <w:r>
        <w:t xml:space="preserve"> </w:t>
      </w:r>
      <w:r>
        <w:t xml:space="preserve">October 2023</w:t>
      </w:r>
      <w:r>
        <w:br/>
      </w:r>
      <w:r>
        <w:rPr>
          <w:bCs/>
          <w:b/>
        </w:rPr>
        <w:t xml:space="preserve">Location:</w:t>
      </w:r>
      <w:r>
        <w:t xml:space="preserve"> </w:t>
      </w:r>
      <w:r>
        <w:t xml:space="preserve">Kampala, Uganda</w:t>
      </w:r>
    </w:p>
    <w:p>
      <w:pPr>
        <w:pStyle w:val="BodyText"/>
      </w:pPr>
      <w:r>
        <w:rPr>
          <w:bCs/>
          <w:b/>
        </w:rPr>
        <w:t xml:space="preserve">Astronomer (Lead Investigator):</w:t>
      </w:r>
    </w:p>
    <w:bookmarkEnd w:id="20"/>
    <w:p>
      <w:pPr>
        <w:pStyle w:val="BodyText"/>
      </w:pPr>
      <w:r>
        <w:t xml:space="preserve">Dr. Sarah Nalwanga, Senior Research Fellow</w:t>
      </w:r>
    </w:p>
    <w:p>
      <w:pPr>
        <w:pStyle w:val="BodyText"/>
      </w:pPr>
      <w:r>
        <w:rPr>
          <w:bCs/>
          <w:b/>
        </w:rPr>
        <w:t xml:space="preserve">Lab Report Number:</w:t>
      </w:r>
    </w:p>
    <w:p>
      <w:pPr>
        <w:pStyle w:val="BodyText"/>
      </w:pPr>
      <w:r>
        <w:t xml:space="preserve">AST-UG-KLA-2023-09</w:t>
      </w:r>
    </w:p>
    <w:p>
      <w:pPr>
        <w:pStyle w:val="BodyText"/>
      </w:pPr>
      <w:r>
        <w:rPr>
          <w:bCs/>
          <w:b/>
        </w:rPr>
        <w:t xml:space="preserve">Status:</w:t>
      </w:r>
    </w:p>
    <w:p>
      <w:pPr>
        <w:pStyle w:val="BodyText"/>
      </w:pPr>
      <w:r>
        <w:t xml:space="preserve">Final Analysis Complete</w:t>
      </w:r>
    </w:p>
    <w:bookmarkStart w:id="21" w:name="i.-executive-summary"/>
    <w:p>
      <w:pPr>
        <w:pStyle w:val="Heading2"/>
      </w:pPr>
      <w:r>
        <w:t xml:space="preserve">I. Executive Summary</w:t>
      </w:r>
    </w:p>
    <w:p>
      <w:pPr>
        <w:pStyle w:val="FirstParagraph"/>
      </w:pPr>
      <w:r>
        <w:t xml:space="preserve">.</w:t>
      </w:r>
    </w:p>
    <w:p>
      <w:pPr>
        <w:pStyle w:val="BodyText"/>
      </w:pPr>
      <w:r>
        <w:t xml:space="preserve">This Laboratory Report details the comprehensive astronomical observations and data analysis conducted as part of the "Equatorial Sky Initiative." The primary objective was to monitor celestial movements, atmospheric interference, and deep-sky object visibility specifically from the geographic location of Uganda, Kampala. This document serves as a formal record of our findings regarding light pollution mitigation strategies in urban centers and the potential for establishing long-term observational stations within East Africa. The data collected herein highlights both the challenges faced by an</w:t>
      </w:r>
      <w:r>
        <w:t xml:space="preserve"> </w:t>
      </w:r>
      <w:r>
        <w:rPr>
          <w:bCs/>
          <w:b/>
        </w:rPr>
        <w:t xml:space="preserve">Astronomer</w:t>
      </w:r>
      <w:r>
        <w:t xml:space="preserve"> </w:t>
      </w:r>
      <w:r>
        <w:t xml:space="preserve">operating in a developing metropolitan hub and the unique advantages provided by Kampala's proximity to the equator.</w:t>
      </w:r>
    </w:p>
    <w:bookmarkEnd w:id="21"/>
    <w:bookmarkStart w:id="22" w:name="ii.-introduction-and-background"/>
    <w:p>
      <w:pPr>
        <w:pStyle w:val="Heading2"/>
      </w:pPr>
      <w:r>
        <w:t xml:space="preserve">II. Introduction and Background</w:t>
      </w:r>
    </w:p>
    <w:p>
      <w:pPr>
        <w:pStyle w:val="FirstParagraph"/>
      </w:pPr>
      <w:r>
        <w:t xml:space="preserve">The study of astronomy has historically been dominated by observatories located in remote, high-altitude desert regions such as Chile’s Atacama or Hawaii’s Mauna Kea. However, the modern era of open-source science and citizen astronomy necessitates a re-evaluation of urban observational capabilities. The role of the</w:t>
      </w:r>
      <w:r>
        <w:t xml:space="preserve"> </w:t>
      </w:r>
      <w:r>
        <w:rPr>
          <w:bCs/>
          <w:b/>
        </w:rPr>
        <w:t xml:space="preserve">Astronomer</w:t>
      </w:r>
      <w:r>
        <w:t xml:space="preserve"> </w:t>
      </w:r>
      <w:r>
        <w:t xml:space="preserve">today extends beyond mere observation to include data validation, public education, and atmospheric modeling.</w:t>
      </w:r>
    </w:p>
    <w:p>
      <w:pPr>
        <w:pStyle w:val="BodyText"/>
      </w:pPr>
      <w:r>
        <w:t xml:space="preserve">Kampala, situated in Uganda at an elevation of approximately 1190 meters above sea level with coordinates roughly 0.3136° N latitude and 32.5811° E longitude, presents a unique testing ground for equatorial astronomy. As the capital city of Uganda, Kampala offers a dense population center that provides significant challenges regarding light pollution yet remains geographically strategic for observing celestial bodies that are difficult to see from higher northern latitudes.</w:t>
      </w:r>
    </w:p>
    <w:bookmarkEnd w:id="22"/>
    <w:bookmarkStart w:id="23" w:name="iii.-objectives"/>
    <w:p>
      <w:pPr>
        <w:pStyle w:val="Heading2"/>
      </w:pPr>
      <w:r>
        <w:t xml:space="preserve">III. Objectives</w:t>
      </w:r>
    </w:p>
    <w:p>
      <w:pPr>
        <w:pStyle w:val="FirstParagraph"/>
      </w:pPr>
      <w:r>
        <w:t xml:space="preserve">The specific objectives of this laboratory session were as follows:</w:t>
      </w:r>
    </w:p>
    <w:p>
      <w:pPr>
        <w:numPr>
          <w:ilvl w:val="0"/>
          <w:numId w:val="1001"/>
        </w:numPr>
        <w:pStyle w:val="Compact"/>
      </w:pPr>
      <w:r>
        <w:t xml:space="preserve">To quantify the level of artificial skyglow in central Kampala and its impact on naked-eye visibility.</w:t>
      </w:r>
    </w:p>
    <w:p>
      <w:pPr>
        <w:numPr>
          <w:ilvl w:val="0"/>
          <w:numId w:val="1001"/>
        </w:numPr>
        <w:pStyle w:val="Compact"/>
      </w:pPr>
      <w:r>
        <w:t xml:space="preserve">To test the efficacy of low-cost, high-aperture telescopes commonly available to amateur astronomers in developing regions.</w:t>
      </w:r>
    </w:p>
    <w:p>
      <w:pPr>
        <w:numPr>
          <w:ilvl w:val="0"/>
          <w:numId w:val="1001"/>
        </w:numPr>
        <w:pStyle w:val="Compact"/>
      </w:pPr>
      <w:r>
        <w:t xml:space="preserve">To establish a baseline dataset for stellar positions as viewed from Uganda, Kampala, correcting for local atmospheric refraction indices.</w:t>
      </w:r>
    </w:p>
    <w:p>
      <w:pPr>
        <w:pStyle w:val="FirstParagraph"/>
      </w:pPr>
      <w:r>
        <w:t xml:space="preserve">.</w:t>
      </w:r>
    </w:p>
    <w:bookmarkEnd w:id="23"/>
    <w:bookmarkStart w:id="26" w:name="iv.-methodology-and-equipment"/>
    <w:p>
      <w:pPr>
        <w:pStyle w:val="Heading2"/>
      </w:pPr>
      <w:r>
        <w:t xml:space="preserve">IV. Methodology and Equipment</w:t>
      </w:r>
    </w:p>
    <w:p>
      <w:pPr>
        <w:pStyle w:val="FirstParagraph"/>
      </w:pPr>
      <w:r>
        <w:t xml:space="preserve">All observations were conducted between the hours of 19:00 and 03:00 East Africa Time (EAT) over a period of fourteen consecutive nights. The site selected for the primary observation deck was the roof of the Science Faculty building at Makerere University, chosen for its relative elevation amidst surrounding structures.</w:t>
      </w:r>
    </w:p>
    <w:bookmarkStart w:id="24" w:name="instrumentation"/>
    <w:p>
      <w:pPr>
        <w:pStyle w:val="Heading3"/>
      </w:pPr>
      <w:r>
        <w:t xml:space="preserve">4.1 Instrumentation</w:t>
      </w:r>
    </w:p>
    <w:p>
      <w:pPr>
        <w:pStyle w:val="FirstParagraph"/>
      </w:pPr>
      <w:r>
        <w:t xml:space="preserve">The lead</w:t>
      </w:r>
      <w:r>
        <w:t xml:space="preserve"> </w:t>
      </w:r>
      <w:r>
        <w:rPr>
          <w:bCs/>
          <w:b/>
        </w:rPr>
        <w:t xml:space="preserve">Astronomer</w:t>
      </w:r>
      <w:r>
        <w:t xml:space="preserve">, Dr. Nalwanga, utilized a combination of digital astrophotography gear and visual spotting scopes. Key equipment included:</w:t>
      </w:r>
    </w:p>
    <w:p>
      <w:pPr>
        <w:numPr>
          <w:ilvl w:val="0"/>
          <w:numId w:val="1002"/>
        </w:numPr>
        <w:pStyle w:val="Compact"/>
      </w:pPr>
      <w:r>
        <w:t xml:space="preserve">A 10-inch Dobsonian reflector telescope with GoTo mount capabilities.</w:t>
      </w:r>
    </w:p>
    <w:p>
      <w:pPr>
        <w:numPr>
          <w:ilvl w:val="0"/>
          <w:numId w:val="1002"/>
        </w:numPr>
        <w:pStyle w:val="Compact"/>
      </w:pPr>
      <w:r>
        <w:t xml:space="preserve">Digital Single-Lens Reflex (DSLR) cameras modified for infrared sensitivity to capture nebulae details.</w:t>
      </w:r>
    </w:p>
    <w:p>
      <w:pPr>
        <w:numPr>
          <w:ilvl w:val="0"/>
          <w:numId w:val="1002"/>
        </w:numPr>
        <w:pStyle w:val="Compact"/>
      </w:pPr>
      <w:r>
        <w:t xml:space="preserve">SkyQualityMeter (SQM-L) units to measure sky brightness in magnitudes per square arcsecond.</w:t>
      </w:r>
    </w:p>
    <w:p>
      <w:pPr>
        <w:numPr>
          <w:ilvl w:val="0"/>
          <w:numId w:val="1000"/>
        </w:numPr>
        <w:pStyle w:val="Compact"/>
      </w:pPr>
      <w:r>
        <w:t xml:space="preserve">.</w:t>
      </w:r>
      <w:r>
        <w:rPr>
          <w:iCs/>
          <w:i/>
        </w:rPr>
        <w:t xml:space="preserve">Note: The choice of equipment reflects the necessity for robust, serviceable technology suitable for the local climate conditions in Uganda, Kampala.</w:t>
      </w:r>
    </w:p>
    <w:bookmarkEnd w:id="24"/>
    <w:bookmarkStart w:id="25" w:name="environmental-controls"/>
    <w:p>
      <w:pPr>
        <w:pStyle w:val="Heading3"/>
      </w:pPr>
      <w:r>
        <w:t xml:space="preserve">4.2 Environmental Controls</w:t>
      </w:r>
    </w:p>
    <w:p>
      <w:pPr>
        <w:pStyle w:val="FirstParagraph"/>
      </w:pPr>
      <w:r>
        <w:t xml:space="preserve">Data collection was adjusted based on real-time weather monitoring. Due to the tropical climate typical of Uganda, humidity levels frequently exceeded 70%, causing lens fogging and atmospheric distortion. Heated dew shields were mandatory for all optical equipment.</w:t>
      </w:r>
    </w:p>
    <w:p>
      <w:pPr>
        <w:pStyle w:val="BodyText"/>
      </w:pPr>
      <w:r>
        <w:t xml:space="preserve">.</w:t>
      </w:r>
    </w:p>
    <w:bookmarkEnd w:id="25"/>
    <w:bookmarkEnd w:id="26"/>
    <w:bookmarkStart w:id="29" w:name="v.-results-and-observations"/>
    <w:p>
      <w:pPr>
        <w:pStyle w:val="Heading2"/>
      </w:pPr>
      <w:r>
        <w:t xml:space="preserve">V. Results and Observations</w:t>
      </w:r>
    </w:p>
    <w:bookmarkStart w:id="27" w:name="sky-brightness-measurements"/>
    <w:p>
      <w:pPr>
        <w:pStyle w:val="Heading3"/>
      </w:pPr>
      <w:r>
        <w:t xml:space="preserve">5.1 Sky Brightness Measurements</w:t>
      </w:r>
    </w:p>
    <w:p>
      <w:pPr>
        <w:pStyle w:val="FirstParagraph"/>
      </w:pPr>
      <w:r>
        <w:t xml:space="preserve">The SQM-L readings averaged between 17.8 and 18.4 mag/arcsec² in the central business district of Kampala, dropping to approximately 20.9 mag/arcsec² at the university’s elevated roof site due to localized shielding from streetlights. While this is significantly darker than typical urban centers like New York or London, it remains far brighter than dark-sky preserves (typically &gt;21.5 mag/arcsec²). For an</w:t>
      </w:r>
      <w:r>
        <w:t xml:space="preserve"> </w:t>
      </w:r>
      <w:r>
        <w:rPr>
          <w:bCs/>
          <w:b/>
        </w:rPr>
        <w:t xml:space="preserve">Astronomer</w:t>
      </w:r>
      <w:r>
        <w:t xml:space="preserve"> </w:t>
      </w:r>
      <w:r>
        <w:t xml:space="preserve">attempting to capture faint deep-sky objects such as the Orion Nebula (M42), these results indicate that long-exposure astrophotography is viable, but wide-field naked-eye astronomy is severely limited.</w:t>
      </w:r>
    </w:p>
    <w:p>
      <w:pPr>
        <w:pStyle w:val="BodyText"/>
      </w:pPr>
      <w:r>
        <w:t xml:space="preserve">5.2 Equatorial AdvantagesA critical finding of this laboratory report concerns the equatorial position of Uganda, Kampala. The location allows for the observation of both northern and southern celestial hemispheres with equal prominence over the course of a year. Notably, the Galactic Center was visible at zenith during our observation window in late October, a phenomenon impossible to witness directly from most Northern Hemisphere locations. This data supports the argument that Uganda holds strategic value for long-term astronomical research.</w:t>
      </w:r>
    </w:p>
    <w:bookmarkEnd w:id="27"/>
    <w:bookmarkStart w:id="28" w:name="atmospheric-interference"/>
    <w:p>
      <w:pPr>
        <w:pStyle w:val="Heading3"/>
      </w:pPr>
      <w:r>
        <w:t xml:space="preserve">5.3 Atmospheric Interference</w:t>
      </w:r>
    </w:p>
    <w:p>
      <w:pPr>
        <w:pStyle w:val="FirstParagraph"/>
      </w:pPr>
      <w:r>
        <w:t xml:space="preserve">Data analysis revealed significant turbulence (poor seeing conditions) during the first hour of sunset, attributed to residual heat from the urban concrete structures of Kampala. Seeing conditions improved markedly after 22:00 when wind speeds increased slightly and thermal equilibrium between the ground and air was established.</w:t>
      </w:r>
    </w:p>
    <w:p>
      <w:pPr>
        <w:pStyle w:val="BodyText"/>
      </w:pPr>
      <w:r>
        <w:t xml:space="preserve">.</w:t>
      </w:r>
    </w:p>
    <w:bookmarkEnd w:id="28"/>
    <w:bookmarkEnd w:id="29"/>
    <w:bookmarkStart w:id="30" w:name="vi.-discussion"/>
    <w:p>
      <w:pPr>
        <w:pStyle w:val="Heading2"/>
      </w:pPr>
      <w:r>
        <w:t xml:space="preserve">VI. Discussion</w:t>
      </w:r>
    </w:p>
    <w:p>
      <w:pPr>
        <w:pStyle w:val="FirstParagraph"/>
      </w:pPr>
      <w:r>
        <w:t xml:space="preserve">The results underscored a paradox facing modern astronomy in developing nations like Uganda. While technological access to professional-grade telescopes remains limited, the geographic location offers unparalleled advantages for certain types of observational astronomy. The role of the</w:t>
      </w:r>
      <w:r>
        <w:t xml:space="preserve"> </w:t>
      </w:r>
      <w:r>
        <w:rPr>
          <w:bCs/>
          <w:b/>
        </w:rPr>
        <w:t xml:space="preserve">Astronomer</w:t>
      </w:r>
      <w:r>
        <w:t xml:space="preserve"> </w:t>
      </w:r>
      <w:r>
        <w:t xml:space="preserve">in this context shifts towards maximizing data quality through adaptive optics software and post-processing algorithms rather than relying solely on pristine atmospheric conditions.</w:t>
      </w:r>
    </w:p>
    <w:p>
      <w:pPr>
        <w:pStyle w:val="BodyText"/>
      </w:pPr>
      <w:r>
        <w:t xml:space="preserve">Furthermore, the light pollution data from Uganda, Kampala suggests that targeted urban planning could significantly enhance astronomical visibility. Implementing shielded LED streetlights facing downward rather than outward could improve night-sky quality by up to 15%, according to our predictive models. This has implications not just for science but for local wildlife and human circadian rhythms.</w:t>
      </w:r>
    </w:p>
    <w:bookmarkEnd w:id="30"/>
    <w:bookmarkStart w:id="31" w:name="vii.-conclusion"/>
    <w:p>
      <w:pPr>
        <w:pStyle w:val="Heading2"/>
      </w:pPr>
      <w:r>
        <w:t xml:space="preserve">VII. Conclusion</w:t>
      </w:r>
    </w:p>
    <w:p>
      <w:pPr>
        <w:pStyle w:val="FirstParagraph"/>
      </w:pPr>
      <w:r>
        <w:t xml:space="preserve">This Laboratory Report concludes that while urban light pollution in Kampala poses a substantial challenge, it does not preclude significant astronomical research. The strategic location of Uganda, Kampala provides unique opportunities to study the southern sky and the galactic center with high fidelity. Future efforts by the</w:t>
      </w:r>
      <w:r>
        <w:t xml:space="preserve"> </w:t>
      </w:r>
      <w:r>
        <w:rPr>
          <w:bCs/>
          <w:b/>
        </w:rPr>
        <w:t xml:space="preserve">Astronomer</w:t>
      </w:r>
      <w:r>
        <w:t xml:space="preserve"> </w:t>
      </w:r>
      <w:r>
        <w:t xml:space="preserve">community should focus on establishing "Dark Sky Parks" just outside the metropolitan area of Kampala to serve as both research hubs and educational centers. The data collected here forms a foundational baseline for future studies aimed at bridging the gap between advanced astronomical theory and accessible practical observation in East Africa.</w:t>
      </w:r>
    </w:p>
    <w:bookmarkEnd w:id="31"/>
    <w:bookmarkStart w:id="32" w:name="viii.-recommendations"/>
    <w:p>
      <w:pPr>
        <w:pStyle w:val="Heading2"/>
      </w:pPr>
      <w:r>
        <w:t xml:space="preserve">VIII. Recommendations</w:t>
      </w:r>
    </w:p>
    <w:p>
      <w:pPr>
        <w:numPr>
          <w:ilvl w:val="0"/>
          <w:numId w:val="1003"/>
        </w:numPr>
        <w:pStyle w:val="Compact"/>
      </w:pPr>
      <w:r>
        <w:rPr>
          <w:bCs/>
          <w:b/>
        </w:rPr>
        <w:t xml:space="preserve">Infrastructure:</w:t>
      </w:r>
      <w:r>
        <w:t xml:space="preserve"> </w:t>
      </w:r>
      <w:r>
        <w:t xml:space="preserve">Collaborate with the Kampala Capital City Authority to introduce dark-sky friendly lighting ordinances in residential zones near university campuses.</w:t>
      </w:r>
    </w:p>
    <w:p>
      <w:pPr>
        <w:numPr>
          <w:ilvl w:val="0"/>
          <w:numId w:val="1003"/>
        </w:numPr>
        <w:pStyle w:val="Compact"/>
      </w:pPr>
      <w:r>
        <w:rPr>
          <w:bCs/>
          <w:b/>
        </w:rPr>
        <w:t xml:space="preserve">Educational Outreach:</w:t>
      </w:r>
      <w:r>
        <w:t xml:space="preserve"> </w:t>
      </w:r>
      <w:r>
        <w:t xml:space="preserve">Leverage the unique equatorial views of Uganda, Kampala to develop school curricula focused on local astronomy.</w:t>
      </w:r>
    </w:p>
    <w:p>
      <w:pPr>
        <w:numPr>
          <w:ilvl w:val="0"/>
          <w:numId w:val="1003"/>
        </w:numPr>
        <w:pStyle w:val="Compact"/>
      </w:pPr>
      <w:r>
        <w:rPr>
          <w:bCs/>
          <w:b/>
        </w:rPr>
        <w:t xml:space="preserve">Further Research:</w:t>
      </w:r>
      <w:r>
        <w:t xml:space="preserve"> </w:t>
      </w:r>
      <w:r>
        <w:t xml:space="preserve">Conduct similar studies during the dry season to compare atmospheric seeing conditions against the wet season data presented herein.</w:t>
      </w:r>
    </w:p>
    <w:p>
      <w:pPr>
        <w:pStyle w:val="FirstParagraph"/>
      </w:pPr>
      <w:r>
        <w:t xml:space="preserve">.</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Astronomical Observations and Data Analysis in Uganda, Kampala</dc:title>
  <dc:creator/>
  <cp:keywords/>
  <dcterms:created xsi:type="dcterms:W3CDTF">2026-07-29T17:56:10Z</dcterms:created>
  <dcterms:modified xsi:type="dcterms:W3CDTF">2026-07-29T17:56:10Z</dcterms:modified>
</cp:coreProperties>
</file>

<file path=docProps/custom.xml><?xml version="1.0" encoding="utf-8"?>
<Properties xmlns="http://schemas.openxmlformats.org/officeDocument/2006/custom-properties" xmlns:vt="http://schemas.openxmlformats.org/officeDocument/2006/docPropsVTypes"/>
</file>