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Automotive</w:t>
      </w:r>
      <w:r>
        <w:t xml:space="preserve"> </w:t>
      </w:r>
      <w:r>
        <w:t xml:space="preserve">Engineering</w:t>
      </w:r>
      <w:r>
        <w:t xml:space="preserve"> </w:t>
      </w:r>
      <w:r>
        <w:t xml:space="preserve">Protocols</w:t>
      </w:r>
      <w:r>
        <w:t xml:space="preserve"> </w:t>
      </w:r>
      <w:r>
        <w:t xml:space="preserve">in</w:t>
      </w:r>
      <w:r>
        <w:t xml:space="preserve"> </w:t>
      </w:r>
      <w:r>
        <w:t xml:space="preserve">France</w:t>
      </w:r>
      <w:r>
        <w:t xml:space="preserve"> </w:t>
      </w:r>
      <w:r>
        <w:t xml:space="preserve">Lyon</w:t>
      </w:r>
    </w:p>
    <w:bookmarkStart w:id="29" w:name="X588482c66928e4645633defa2f7120b746f3f0d"/>
    <w:p>
      <w:pPr>
        <w:pStyle w:val="Heading1"/>
      </w:pPr>
      <w:r>
        <w:t xml:space="preserve">Laboratory Report: Advanced Automotive Engineering Protocols in France Lyon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Directorate of Industrial Research</w:t>
      </w:r>
      <w:r>
        <w:br/>
      </w:r>
      <w:r>
        <w:rPr>
          <w:bCs/>
          <w:b/>
        </w:rPr>
        <w:t xml:space="preserve">From:</w:t>
      </w:r>
      <w:r>
        <w:t xml:space="preserve"> </w:t>
      </w:r>
      <w:r>
        <w:t xml:space="preserve">Senior Automotive Engineer Team</w:t>
      </w:r>
      <w:r>
        <w:br/>
      </w:r>
      <w:r>
        <w:rPr>
          <w:iCs/>
          <w:i/>
        </w:rPr>
        <w:t xml:space="preserve">This document serves as the comprehensive Laboratory Report detailing our recent engineering trials, focusing specifically on the unique operational requirements and environmental factors associated with conducting automotive engineering projects in France Lyon.</w:t>
      </w:r>
    </w:p>
    <w:bookmarkStart w:id="20" w:name="executive-summary"/>
    <w:p>
      <w:pPr>
        <w:pStyle w:val="Heading2"/>
      </w:pPr>
      <w:r>
        <w:t xml:space="preserve">1. Executive Summary</w:t>
      </w:r>
    </w:p>
    <w:p>
      <w:pPr>
        <w:pStyle w:val="FirstParagraph"/>
      </w:pPr>
      <w:r>
        <w:t xml:space="preserve">This laboratory report outlines the critical findings from a series of rigorous testing phases conducted by our team of specialized</w:t>
      </w:r>
      <w:r>
        <w:t xml:space="preserve"> </w:t>
      </w:r>
      <w:r>
        <w:rPr>
          <w:bCs/>
          <w:b/>
        </w:rPr>
        <w:t xml:space="preserve">Automotive Engineer</w:t>
      </w:r>
      <w:r>
        <w:t xml:space="preserve">s. The primary objective was to validate the thermal management systems and aerodynamic efficiency of next-generation electric vehicle (EV) prototypes under the specific climatic and infrastructural conditions found in</w:t>
      </w:r>
      <w:r>
        <w:t xml:space="preserve"> </w:t>
      </w:r>
      <w:r>
        <w:rPr>
          <w:bCs/>
          <w:b/>
        </w:rPr>
        <w:t xml:space="preserve">France Lyon</w:t>
      </w:r>
      <w:r>
        <w:t xml:space="preserve">. As a major industrial hub situated at the confluence of two rivers, Lyon presents a unique microclimate that poses distinct challenges for battery performance and chassis stability. This report details our methodology, observations, and technical recommendations to ensure vehicle reliability in this specific geographic region.</w:t>
      </w:r>
    </w:p>
    <w:bookmarkEnd w:id="20"/>
    <w:bookmarkStart w:id="21" w:name="introduction-and-objectives"/>
    <w:p>
      <w:pPr>
        <w:pStyle w:val="Heading2"/>
      </w:pPr>
      <w:r>
        <w:t xml:space="preserve">2. Introduction and Objectives</w:t>
      </w:r>
    </w:p>
    <w:p>
      <w:pPr>
        <w:pStyle w:val="FirstParagraph"/>
      </w:pPr>
      <w:r>
        <w:t xml:space="preserve">The role of the modern</w:t>
      </w:r>
      <w:r>
        <w:t xml:space="preserve"> </w:t>
      </w:r>
      <w:r>
        <w:rPr>
          <w:bCs/>
          <w:b/>
        </w:rPr>
        <w:t xml:space="preserve">Automotive Engineer</w:t>
      </w:r>
      <w:r>
        <w:t xml:space="preserve"> </w:t>
      </w:r>
      <w:r>
        <w:t xml:space="preserve">has evolved beyond traditional mechanical design to encompass complex electro-mechanical integration, software validation, and environmental sustainability. In the context of our current project phase, we are tasked with ensuring that our prototype vehicles meet the stringent safety and performance standards required for deployment in European urban centers.</w:t>
      </w:r>
      <w:r>
        <w:t xml:space="preserve"> </w:t>
      </w:r>
      <w:r>
        <w:rPr>
          <w:bCs/>
          <w:b/>
        </w:rPr>
        <w:t xml:space="preserve">France Lyon</w:t>
      </w:r>
      <w:r>
        <w:t xml:space="preserve"> </w:t>
      </w:r>
      <w:r>
        <w:t xml:space="preserve">was selected as the primary testing ground due to its status as a leading French city for sustainable mobility innovation.</w:t>
      </w:r>
    </w:p>
    <w:p>
      <w:pPr>
        <w:pStyle w:val="BodyText"/>
      </w:pPr>
      <w:r>
        <w:t xml:space="preserve">The specific objectives of this laboratory report are threefold:</w:t>
      </w:r>
    </w:p>
    <w:p>
      <w:pPr>
        <w:numPr>
          <w:ilvl w:val="0"/>
          <w:numId w:val="1001"/>
        </w:numPr>
        <w:pStyle w:val="Compact"/>
      </w:pPr>
      <w:r>
        <w:t xml:space="preserve">To evaluate battery thermal efficiency during rapid charging cycles in varying humidity levels typical of the Rhône-Alpes region.</w:t>
      </w:r>
    </w:p>
    <w:p>
      <w:pPr>
        <w:numPr>
          <w:ilvl w:val="0"/>
          <w:numId w:val="1001"/>
        </w:numPr>
        <w:pStyle w:val="Compact"/>
      </w:pPr>
      <w:r>
        <w:t xml:space="preserve">To assess suspension durability on cobblestone surfaces frequently found in the historic Vieux Lyon district.</w:t>
      </w:r>
    </w:p>
    <w:p>
      <w:pPr>
        <w:numPr>
          <w:ilvl w:val="0"/>
          <w:numId w:val="1001"/>
        </w:numPr>
        <w:pStyle w:val="Compact"/>
      </w:pPr>
      <w:r>
        <w:t xml:space="preserve">To validate noise, vibration, and harshness (NVH) control systems when operating in dense urban traffic environments characteristic of major French metropolitan areas.</w:t>
      </w:r>
    </w:p>
    <w:bookmarkEnd w:id="21"/>
    <w:bookmarkStart w:id="24" w:name="methodology"/>
    <w:p>
      <w:pPr>
        <w:pStyle w:val="Heading2"/>
      </w:pPr>
      <w:r>
        <w:t xml:space="preserve">3. Methodology</w:t>
      </w:r>
    </w:p>
    <w:p>
      <w:pPr>
        <w:pStyle w:val="FirstParagraph"/>
      </w:pPr>
      <w:r>
        <w:t xml:space="preserve">The testing protocols were designed by the lead</w:t>
      </w:r>
      <w:r>
        <w:t xml:space="preserve"> </w:t>
      </w:r>
      <w:r>
        <w:rPr>
          <w:bCs/>
          <w:b/>
        </w:rPr>
        <w:t xml:space="preserve">Automotive Engineer</w:t>
      </w:r>
      <w:r>
        <w:t xml:space="preserve">, utilizing state-of-the-art telemetry equipment and environmental simulation chambers prior to field tests. The methodology involved a hybrid approach, combining controlled laboratory simulations with real-world deployment in</w:t>
      </w:r>
      <w:r>
        <w:t xml:space="preserve"> </w:t>
      </w:r>
      <w:r>
        <w:rPr>
          <w:bCs/>
          <w:b/>
        </w:rPr>
        <w:t xml:space="preserve">France Lyon</w:t>
      </w:r>
      <w:r>
        <w:t xml:space="preserve">.</w:t>
      </w:r>
    </w:p>
    <w:bookmarkStart w:id="22" w:name="environmental-simulation"/>
    <w:p>
      <w:pPr>
        <w:pStyle w:val="Heading3"/>
      </w:pPr>
      <w:r>
        <w:t xml:space="preserve">3.1 Environmental Simulation</w:t>
      </w:r>
    </w:p>
    <w:p>
      <w:pPr>
        <w:pStyle w:val="FirstParagraph"/>
      </w:pPr>
      <w:r>
        <w:t xml:space="preserve">In the initial phase, we utilized climate control chambers to replicate the seasonal variations experienced in Lyons winters and summers. Temperatures ranged from -5°C to 40°C, with humidity levels adjusted to mimic the foggy mornings often observed near the Saône River.</w:t>
      </w:r>
    </w:p>
    <w:bookmarkEnd w:id="22"/>
    <w:bookmarkStart w:id="23" w:name="field-testing-in-france-lyon"/>
    <w:p>
      <w:pPr>
        <w:pStyle w:val="Heading3"/>
      </w:pPr>
      <w:r>
        <w:t xml:space="preserve">3.2 Field Testing in France Lyon</w:t>
      </w:r>
    </w:p>
    <w:p>
      <w:pPr>
        <w:pStyle w:val="FirstParagraph"/>
      </w:pPr>
      <w:r>
        <w:t xml:space="preserve">The field tests were conducted over a four-week period across various terrains in</w:t>
      </w:r>
      <w:r>
        <w:t xml:space="preserve"> </w:t>
      </w:r>
      <w:r>
        <w:rPr>
          <w:bCs/>
          <w:b/>
        </w:rPr>
        <w:t xml:space="preserve">France Lyon</w:t>
      </w:r>
      <w:r>
        <w:t xml:space="preserve">. Key locations included:</w:t>
      </w:r>
    </w:p>
    <w:p>
      <w:pPr>
        <w:numPr>
          <w:ilvl w:val="0"/>
          <w:numId w:val="1002"/>
        </w:numPr>
        <w:pStyle w:val="Compact"/>
      </w:pPr>
      <w:r>
        <w:rPr>
          <w:bCs/>
          <w:b/>
        </w:rPr>
        <w:t xml:space="preserve">The Croix-Rousse Hills:</w:t>
      </w:r>
      <w:r>
        <w:t xml:space="preserve"> </w:t>
      </w:r>
      <w:r>
        <w:t xml:space="preserve">Used to test regenerative braking systems and hill-climb torque delivery.</w:t>
      </w:r>
    </w:p>
    <w:p>
      <w:pPr>
        <w:numPr>
          <w:ilvl w:val="0"/>
          <w:numId w:val="1002"/>
        </w:numPr>
        <w:pStyle w:val="Compact"/>
      </w:pPr>
      <w:r>
        <w:rPr>
          <w:bCs/>
          <w:b/>
        </w:rPr>
        <w:t xml:space="preserve">The A6 Motorway Junctions:</w:t>
      </w:r>
      <w:r>
        <w:t xml:space="preserve"> </w:t>
      </w:r>
      <w:r>
        <w:t xml:space="preserve">Evaluated for high-speed aerodynamic stability and noise insulation.</w:t>
      </w:r>
    </w:p>
    <w:p>
      <w:pPr>
        <w:numPr>
          <w:ilvl w:val="0"/>
          <w:numId w:val="1002"/>
        </w:numPr>
        <w:pStyle w:val="Compact"/>
      </w:pPr>
      <w:r>
        <w:rPr>
          <w:bCs/>
          <w:b/>
        </w:rPr>
        <w:t xml:space="preserve">Historic Center Streets:</w:t>
      </w:r>
      <w:r>
        <w:t xml:space="preserve"> </w:t>
      </w:r>
      <w:r>
        <w:t xml:space="preserve">Specifically designed cobblestone tracks to measure suspension fatigue and cabin comfort.</w:t>
      </w:r>
    </w:p>
    <w:bookmarkEnd w:id="23"/>
    <w:bookmarkEnd w:id="24"/>
    <w:bookmarkStart w:id="25" w:name="technical-findings"/>
    <w:p>
      <w:pPr>
        <w:pStyle w:val="Heading2"/>
      </w:pPr>
      <w:r>
        <w:t xml:space="preserve">4. Technical Findings</w:t>
      </w:r>
    </w:p>
    <w:p>
      <w:pPr>
        <w:pStyle w:val="FirstParagraph"/>
      </w:pPr>
      <w:r>
        <w:rPr>
          <w:bCs/>
          <w:b/>
        </w:rPr>
        <w:t xml:space="preserve">A. Thermal Management Analysis</w:t>
      </w:r>
      <w:r>
        <w:br/>
      </w:r>
      <w:r>
        <w:t xml:space="preserve">Our data indicates that the new liquid cooling system performs exceptionally well in the humid conditions typical of</w:t>
      </w:r>
      <w:r>
        <w:t xml:space="preserve"> </w:t>
      </w:r>
      <w:r>
        <w:rPr>
          <w:bCs/>
          <w:b/>
        </w:rPr>
        <w:t xml:space="preserve">France Lyon</w:t>
      </w:r>
      <w:r>
        <w:t xml:space="preserve">. However, during peak summer humidity events, a 3% reduction in charging efficiency was noted compared to dry climate simulations. The</w:t>
      </w:r>
      <w:r>
        <w:t xml:space="preserve"> </w:t>
      </w:r>
      <w:r>
        <w:rPr>
          <w:bCs/>
          <w:b/>
        </w:rPr>
        <w:t xml:space="preserve">Automotive Engineer</w:t>
      </w:r>
      <w:r>
        <w:t xml:space="preserve"> </w:t>
      </w:r>
      <w:r>
        <w:t xml:space="preserve">team recommends adjusting the pre-conditioning algorithms to account for high ambient moisture levels when initiating fast-charging sessions.</w:t>
      </w:r>
    </w:p>
    <w:p>
      <w:pPr>
        <w:pStyle w:val="BodyText"/>
      </w:pPr>
      <w:r>
        <w:rPr>
          <w:bCs/>
          <w:b/>
        </w:rPr>
        <w:t xml:space="preserve">B. Structural Integrity and Suspension</w:t>
      </w:r>
      <w:r>
        <w:br/>
      </w:r>
      <w:r>
        <w:t xml:space="preserve">Testing on the uneven surfaces of Vieux Lyon revealed that while standard suspension settings provided adequate comfort, they did not fully mitigate low-frequency vibrations associated with historic cobblestones. The chassis analysis showed minimal stress fractures, but cabin resonance was higher than anticipated. This suggests a need for specialized acoustic damping materials when marketing vehicles specifically for heritage-rich cities in</w:t>
      </w:r>
      <w:r>
        <w:t xml:space="preserve"> </w:t>
      </w:r>
      <w:r>
        <w:rPr>
          <w:bCs/>
          <w:b/>
        </w:rPr>
        <w:t xml:space="preserve">France Lyon</w:t>
      </w:r>
      <w:r>
        <w:t xml:space="preserve">.</w:t>
      </w:r>
    </w:p>
    <w:p>
      <w:pPr>
        <w:pStyle w:val="BodyText"/>
      </w:pPr>
      <w:r>
        <w:rPr>
          <w:bCs/>
          <w:b/>
        </w:rPr>
        <w:t xml:space="preserve">C. Regenerative Braking Efficiency</w:t>
      </w:r>
      <w:r>
        <w:br/>
      </w:r>
      <w:r>
        <w:t xml:space="preserve">The hilly topography surrounding parts of the city provided an excellent opportunity to test regenerative braking. The system recovered 22% more energy than projected during downhill descents on the Croix-Rousse slopes, significantly extending range in stop-and-go urban traffic.</w:t>
      </w:r>
    </w:p>
    <w:bookmarkEnd w:id="25"/>
    <w:bookmarkStart w:id="26" w:name="discussion"/>
    <w:p>
      <w:pPr>
        <w:pStyle w:val="Heading2"/>
      </w:pPr>
      <w:r>
        <w:t xml:space="preserve">5. Discussion</w:t>
      </w:r>
    </w:p>
    <w:p>
      <w:pPr>
        <w:pStyle w:val="FirstParagraph"/>
      </w:pPr>
      <w:r>
        <w:t xml:space="preserve">The integration of these findings highlights the necessity for region-specific engineering adjustments. The label of a generic global vehicle is insufficient for markets with distinct geographical characteristics like</w:t>
      </w:r>
      <w:r>
        <w:t xml:space="preserve"> </w:t>
      </w:r>
      <w:r>
        <w:rPr>
          <w:bCs/>
          <w:b/>
        </w:rPr>
        <w:t xml:space="preserve">France Lyon</w:t>
      </w:r>
      <w:r>
        <w:t xml:space="preserve">. The precision required by an</w:t>
      </w:r>
      <w:r>
        <w:t xml:space="preserve"> </w:t>
      </w:r>
      <w:r>
        <w:rPr>
          <w:bCs/>
          <w:b/>
        </w:rPr>
        <w:t xml:space="preserve">Automotive Engineer</w:t>
      </w:r>
      <w:r>
        <w:t xml:space="preserve"> </w:t>
      </w:r>
      <w:r>
        <w:t xml:space="preserve">involves not just building a car that works, but one that harmonizes with its environment.</w:t>
      </w:r>
    </w:p>
    <w:p>
      <w:pPr>
        <w:pStyle w:val="BodyText"/>
      </w:pPr>
      <w:r>
        <w:t xml:space="preserve">The data collected in this laboratory report supports the hypothesis that local infrastructure adaptation is crucial. For instance, software updates to optimize regenerative braking for hilly terrains and hardware tweaks for acoustic comfort on cobblestones are essential. These modifications directly impact customer satisfaction and brand loyalty in competitive European markets.</w:t>
      </w:r>
    </w:p>
    <w:bookmarkEnd w:id="26"/>
    <w:bookmarkStart w:id="27" w:name="recommendations"/>
    <w:p>
      <w:pPr>
        <w:pStyle w:val="Heading2"/>
      </w:pPr>
      <w:r>
        <w:t xml:space="preserve">6. Recommendations</w:t>
      </w:r>
    </w:p>
    <w:p>
      <w:pPr>
        <w:pStyle w:val="FirstParagraph"/>
      </w:pPr>
      <w:r>
        <w:t xml:space="preserve">Based on the comprehensive analysis conducted, the following actions are recommended:</w:t>
      </w:r>
    </w:p>
    <w:p>
      <w:pPr>
        <w:pStyle w:val="BodyText"/>
      </w:pPr>
      <w:r>
        <w:t xml:space="preserve">Action Item</w:t>
      </w:r>
    </w:p>
    <w:p>
      <w:pPr>
        <w:pStyle w:val="BodyText"/>
      </w:pPr>
      <w:r>
        <w:t xml:space="preserve">Priorities</w:t>
      </w:r>
    </w:p>
    <w:p>
      <w:pPr>
        <w:pStyle w:val="BodyText"/>
      </w:pPr>
      <w:r>
        <w:t xml:space="preserve">Description</w:t>
      </w:r>
    </w:p>
    <w:p>
      <w:pPr>
        <w:pStyle w:val="BodyText"/>
      </w:pPr>
      <w:r>
        <w:t xml:space="preserve">Battery Software Update</w:t>
      </w:r>
    </w:p>
    <w:p>
      <w:pPr>
        <w:pStyle w:val="BodyText"/>
      </w:pPr>
      <w:r>
        <w:rPr>
          <w:bCs/>
          <w:b/>
        </w:rPr>
        <w:t xml:space="preserve">Automotive Engineer</w:t>
      </w:r>
      <w:r>
        <w:t xml:space="preserve">s Note: High Priority.</w:t>
      </w:r>
    </w:p>
    <w:p>
      <w:pPr>
        <w:pStyle w:val="BodyText"/>
      </w:pPr>
      <w:r>
        <w:t xml:space="preserve">Incorporate humidity-based pre-conditioning logic to optimize charging speed in damp environments.</w:t>
      </w:r>
    </w:p>
    <w:p>
      <w:pPr>
        <w:pStyle w:val="BodyText"/>
      </w:pPr>
      <w:r>
        <w:t xml:space="preserve">Suspension Calibration</w:t>
      </w:r>
    </w:p>
    <w:p>
      <w:pPr>
        <w:pStyle w:val="BodyText"/>
      </w:pPr>
      <w:r>
        <w:t xml:space="preserve">Medium Priority</w:t>
      </w:r>
    </w:p>
    <w:p>
      <w:pPr>
        <w:pStyle w:val="BodyText"/>
      </w:pPr>
      <w:r>
        <w:t xml:space="preserve">Add variable-damping shock absorbers tuned for irregular road surfaces common in historic districts of France Lyon.</w:t>
      </w:r>
    </w:p>
    <w:p>
      <w:pPr>
        <w:pStyle w:val="BodyText"/>
      </w:pPr>
      <w:r>
        <w:t xml:space="preserve">Acoustic Insulation Enhancement</w:t>
      </w:r>
    </w:p>
    <w:p>
      <w:pPr>
        <w:pStyle w:val="BodyText"/>
      </w:pPr>
      <w:r>
        <w:t xml:space="preserve">Medium Priority</w:t>
      </w:r>
    </w:p>
    <w:p>
      <w:pPr>
        <w:pStyle w:val="BodyText"/>
      </w:pPr>
      <w:r>
        <w:t xml:space="preserve">Introduce additional sound-deadening material in the wheel arches to reduce NVH caused by cobblestone interaction.</w:t>
      </w:r>
    </w:p>
    <w:bookmarkEnd w:id="27"/>
    <w:bookmarkStart w:id="28" w:name="conclusion"/>
    <w:p>
      <w:pPr>
        <w:pStyle w:val="Heading2"/>
      </w:pPr>
      <w:r>
        <w:t xml:space="preserve">7. Conclusion</w:t>
      </w:r>
    </w:p>
    <w:p>
      <w:pPr>
        <w:pStyle w:val="FirstParagraph"/>
      </w:pPr>
      <w:r>
        <w:t xml:space="preserve">This laboratory report successfully documents the critical engineering challenges and solutions related to deploying advanced automotive technology in a complex urban environment. The rigorous testing performed confirms that while the base vehicle architecture is robust, specific adaptations are necessary to excel in</w:t>
      </w:r>
      <w:r>
        <w:t xml:space="preserve"> </w:t>
      </w:r>
      <w:r>
        <w:rPr>
          <w:bCs/>
          <w:b/>
        </w:rPr>
        <w:t xml:space="preserve">France Lyon</w:t>
      </w:r>
      <w:r>
        <w:t xml:space="preserve">. The dedication of our</w:t>
      </w:r>
      <w:r>
        <w:t xml:space="preserve"> </w:t>
      </w:r>
      <w:r>
        <w:rPr>
          <w:bCs/>
          <w:b/>
        </w:rPr>
        <w:t xml:space="preserve">Automotive Engineer</w:t>
      </w:r>
      <w:r>
        <w:t xml:space="preserve"> </w:t>
      </w:r>
      <w:r>
        <w:t xml:space="preserve">team ensures that these vehicles will not only meet but exceed performance expectations. By addressing the unique topographical and climatic nuances of this region, we reinforce our commitment to quality and innovation. Future phases will expand testing to other regions in France, using Lyon as a benchmark for urban mobility engineering excellence.</w:t>
      </w:r>
    </w:p>
    <w:p>
      <w:pPr>
        <w:pStyle w:val="BodyText"/>
      </w:pPr>
      <w:r>
        <w:rPr>
          <w:iCs/>
          <w:i/>
        </w:rPr>
        <w:t xml:space="preserve">Prepared by the Engineering Division.</w:t>
      </w:r>
      <w:r>
        <w:br/>
      </w:r>
      <w:r>
        <w:rPr>
          <w:iCs/>
          <w:i/>
        </w:rPr>
        <w:t xml:space="preserve">For further inquiries regarding specific technical parameters, please contact the Lead Automotive Engineer directly.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Automotive Engineering Protocols in France Lyon</dc:title>
  <dc:creator/>
  <cp:keywords/>
  <dcterms:created xsi:type="dcterms:W3CDTF">2026-07-29T15:03:07Z</dcterms:created>
  <dcterms:modified xsi:type="dcterms:W3CDTF">2026-07-29T15:03:07Z</dcterms:modified>
</cp:coreProperties>
</file>

<file path=docProps/custom.xml><?xml version="1.0" encoding="utf-8"?>
<Properties xmlns="http://schemas.openxmlformats.org/officeDocument/2006/custom-properties" xmlns:vt="http://schemas.openxmlformats.org/officeDocument/2006/docPropsVTypes"/>
</file>