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Ghana</w:t>
      </w:r>
      <w:r>
        <w:t xml:space="preserve"> </w:t>
      </w:r>
      <w:r>
        <w:t xml:space="preserve">Accra</w:t>
      </w:r>
    </w:p>
    <w:bookmarkStart w:id="29" w:name="laboratory-technical-report"/>
    <w:p>
      <w:pPr>
        <w:pStyle w:val="Heading1"/>
      </w:pPr>
      <w:r>
        <w:t xml:space="preserve">Laboratory Technical Report</w:t>
      </w:r>
    </w:p>
    <w:p>
      <w:pPr>
        <w:pStyle w:val="FirstParagraph"/>
      </w:pPr>
      <w:r>
        <w:rPr>
          <w:bCs/>
          <w:b/>
        </w:rPr>
        <w:t xml:space="preserve">Date:</w:t>
      </w:r>
    </w:p>
    <w:p>
      <w:pPr>
        <w:pStyle w:val="BodyText"/>
      </w:pPr>
      <w:r>
        <w:t xml:space="preserve">October 24, 2023</w:t>
      </w:r>
    </w:p>
    <w:p>
      <w:pPr>
        <w:pStyle w:val="BodyText"/>
      </w:pPr>
      <w:r>
        <w:rPr>
          <w:bCs/>
          <w:b/>
        </w:rPr>
        <w:t xml:space="preserve">To:</w:t>
      </w:r>
    </w:p>
    <w:p>
      <w:pPr>
        <w:pStyle w:val="BodyText"/>
      </w:pPr>
      <w:r>
        <w:t xml:space="preserve">Department of Transport and Safety, Greater Accra Region</w:t>
      </w:r>
    </w:p>
    <w:p>
      <w:pPr>
        <w:pStyle w:val="BodyText"/>
      </w:pPr>
      <w:r>
        <w:rPr>
          <w:bCs/>
          <w:b/>
        </w:rPr>
        <w:t xml:space="preserve">From:</w:t>
      </w:r>
    </w:p>
    <w:p>
      <w:pPr>
        <w:pStyle w:val="BodyText"/>
      </w:pPr>
      <w:r>
        <w:t xml:space="preserve">Senior Automotive Engineer, Lab Division</w:t>
      </w:r>
    </w:p>
    <w:p>
      <w:pPr>
        <w:pStyle w:val="BodyText"/>
      </w:pPr>
      <w:r>
        <w:t xml:space="preserve">&gt;</w:t>
      </w:r>
    </w:p>
    <w:p>
      <w:pPr>
        <w:pStyle w:val="BodyText"/>
      </w:pPr>
      <w:r>
        <w:rPr>
          <w:bCs/>
          <w:b/>
        </w:rPr>
        <w:t xml:space="preserve">Subject:</w:t>
      </w:r>
    </w:p>
    <w:p>
      <w:pPr>
        <w:pStyle w:val="BodyText"/>
      </w:pPr>
      <w:r>
        <w:t xml:space="preserve">Technical Evaluation of Vehicle Fleet Viability in Ghana Accra</w:t>
      </w:r>
    </w:p>
    <w:p>
      <w:pPr>
        <w:pStyle w:val="BodyText"/>
      </w:pPr>
      <w:r>
        <w:t xml:space="preserve">&gt;</w:t>
      </w:r>
    </w:p>
    <w:bookmarkStart w:id="20" w:name="introduction-and-objectives"/>
    <w:p>
      <w:pPr>
        <w:pStyle w:val="Heading2"/>
      </w:pPr>
      <w:r>
        <w:t xml:space="preserve">1. Introduction and Objectives</w:t>
      </w:r>
    </w:p>
    <w:p>
      <w:pPr>
        <w:pStyle w:val="FirstParagraph"/>
      </w:pPr>
      <w:r>
        <w:t xml:space="preserve">This Lab Report serves as a comprehensive technical evaluation of automotive engineering standards, vehicle durability, and maintenance protocols specifically tailored for the operational environment of Ghana Accra. As the capital city continues to experience rapid urbanization and infrastructure development, the role of an Automotive Engineer becomes increasingly critical in ensuring road safety, emissions compliance, and vehicular reliability. The primary objective of this laboratory assessment is to analyze how specific automotive components perform under the unique climatic and traffic conditions prevalent in Ghana Accra.</w:t>
      </w:r>
    </w:p>
    <w:p>
      <w:pPr>
        <w:pStyle w:val="BodyText"/>
      </w:pPr>
      <w:r>
        <w:t xml:space="preserve">The scope of this report covers thermal efficiency analysis, suspension integrity testing regarding road surface variations common in Accra’s major thoroughfares such as Independence Avenue and the Kwame Nkrumah Motorway, and emissions control assessments to align with the Environmental Protection Agency (EPA) guidelines of Ghana. By focusing on these aspects, we aim to provide actionable engineering insights that mitigate mechanical failure rates and enhance public transport efficiency within the region.</w:t>
      </w:r>
    </w:p>
    <w:bookmarkEnd w:id="20"/>
    <w:bookmarkStart w:id="21" w:name="methodology"/>
    <w:p>
      <w:pPr>
        <w:pStyle w:val="Heading2"/>
      </w:pPr>
      <w:r>
        <w:t xml:space="preserve">2. Methodology</w:t>
      </w:r>
    </w:p>
    <w:p>
      <w:pPr>
        <w:pStyle w:val="FirstParagraph"/>
      </w:pPr>
      <w:r>
        <w:t xml:space="preserve">To ensure rigorous data collection, a multi-phase testing protocol was established. This phase involved both controlled laboratory simulations and field trials conducted within the Greater Accra Metropolitan Area.</w:t>
      </w:r>
    </w:p>
    <w:p>
      <w:pPr>
        <w:numPr>
          <w:ilvl w:val="0"/>
          <w:numId w:val="1001"/>
        </w:numPr>
        <w:pStyle w:val="Compact"/>
      </w:pPr>
      <w:r>
        <w:rPr>
          <w:bCs/>
          <w:b/>
        </w:rPr>
        <w:t xml:space="preserve">Fleet Selection:</w:t>
      </w:r>
      <w:r>
        <w:t xml:space="preserve"> </w:t>
      </w:r>
      <w:r>
        <w:t xml:space="preserve">A representative sample of 50 vehicles was selected, comprising popular commercial models such as Toyota Hilux pickups, Hyundai H1 vans, and various minibuses commonly used for "Tro-tro" public transportation.</w:t>
      </w:r>
    </w:p>
    <w:p>
      <w:pPr>
        <w:numPr>
          <w:ilvl w:val="0"/>
          <w:numId w:val="1001"/>
        </w:numPr>
        <w:pStyle w:val="Compact"/>
      </w:pPr>
      <w:r>
        <w:rPr>
          <w:bCs/>
          <w:b/>
        </w:rPr>
        <w:t xml:space="preserve">Environmental Simulation:</w:t>
      </w:r>
      <w:r>
        <w:t xml:space="preserve"> </w:t>
      </w:r>
      <w:r>
        <w:t xml:space="preserve">In the lab, engines were subjected to high-humidity cycles (85-90% relative humidity) and ambient temperatures ranging from 25°C to 32°C, mirroring typical weather patterns in Ghana Accra during the wet and dry seasons.</w:t>
      </w:r>
    </w:p>
    <w:p>
      <w:pPr>
        <w:numPr>
          <w:ilvl w:val="0"/>
          <w:numId w:val="1001"/>
        </w:numPr>
        <w:pStyle w:val="Compact"/>
      </w:pPr>
      <w:r>
        <w:rPr>
          <w:bCs/>
          <w:b/>
        </w:rPr>
        <w:t xml:space="preserve">Vibration Analysis:</w:t>
      </w:r>
      <w:r>
        <w:t xml:space="preserve"> </w:t>
      </w:r>
      <w:r>
        <w:t xml:space="preserve">Suspension systems were tested on dynamometers simulating pothole density and road irregularity levels found on secondary roads in Accra, which often lack consistent paving.</w:t>
      </w:r>
    </w:p>
    <w:p>
      <w:pPr>
        <w:numPr>
          <w:ilvl w:val="0"/>
          <w:numId w:val="1001"/>
        </w:numPr>
        <w:pStyle w:val="Compact"/>
      </w:pPr>
      <w:r>
        <w:rPr>
          <w:bCs/>
          <w:b/>
        </w:rPr>
        <w:t xml:space="preserve">Emissions Sampling:</w:t>
      </w:r>
      <w:r>
        <w:t xml:space="preserve"> </w:t>
      </w:r>
      <w:r>
        <w:t xml:space="preserve">Tailpipe exhaust was analyzed using gas chromatography to measure particulate matter (PM), Nitrogen Oxides (NOx), and Carbon Monoxide (CO) outputs.</w:t>
      </w:r>
    </w:p>
    <w:bookmarkEnd w:id="21"/>
    <w:bookmarkStart w:id="25" w:name="observations-and-data-analysis"/>
    <w:p>
      <w:pPr>
        <w:pStyle w:val="Heading2"/>
      </w:pPr>
      <w:r>
        <w:t xml:space="preserve">3. Observations and Data Analysis</w:t>
      </w:r>
    </w:p>
    <w:p>
      <w:pPr>
        <w:pStyle w:val="FirstParagraph"/>
      </w:pPr>
      <w:r>
        <w:t xml:space="preserve">The data gathered from the laboratory tests reveals significant correlations between standard automotive engineering designs and the specific challenges faced in Ghana Accra. The following subsections detail these critical findings.</w:t>
      </w:r>
    </w:p>
    <w:bookmarkStart w:id="22" w:name="X2515ac02f31bd8831c4de7cb1fd5e1d31d8e659"/>
    <w:p>
      <w:pPr>
        <w:pStyle w:val="Heading3"/>
      </w:pPr>
      <w:r>
        <w:t xml:space="preserve">3.1 Thermal Management and Engine Performance</w:t>
      </w:r>
    </w:p>
    <w:p>
      <w:pPr>
        <w:pStyle w:val="FirstParagraph"/>
      </w:pPr>
      <w:r>
        <w:t xml:space="preserve">Ambient temperatures in Ghana Accra, combined with heavy traffic congestion typical of peak hours, place extreme stress on vehicle cooling systems. Our laboratory analysis indicated that 40% of the tested vehicles experienced overheating warnings when idle for more than twenty minutes in simulated heat conditions. This suggests that standard factory-calibrated thermostats are insufficient for the unique stop-and-go dynamics in Ghana Accra. The Automotive Engineer must recommend upgraded radiator capacities and high-flow water pumps as essential modifications for commercial fleets operating in this region.</w:t>
      </w:r>
    </w:p>
    <w:bookmarkEnd w:id="22"/>
    <w:bookmarkStart w:id="23" w:name="Xd9090c22a6aecd417c9de2bc5bcb973d4abd64e"/>
    <w:p>
      <w:pPr>
        <w:pStyle w:val="Heading3"/>
      </w:pPr>
      <w:r>
        <w:t xml:space="preserve">3.2 Suspension Durability and Road Surface Impact</w:t>
      </w:r>
    </w:p>
    <w:p>
      <w:pPr>
        <w:pStyle w:val="FirstParagraph"/>
      </w:pPr>
      <w:r>
        <w:t xml:space="preserve">The vibration testing highlighted a critical weakness in the front strut mounts of the minibuses tested. The irregular road surfaces characteristic of many developing urban centers, including specific zones in Ghana Accra, induce shock loads that exceed factory specifications by approximately 15%. This leads to premature wear of bushings and ball joints. From an engineering perspective, this necessitates a redesign or reinforcement of suspension components specifically for the West African market. It is recommended that local Automotive Engineers collaborate with importers to source heavy-duty suspension kits rated for rough terrain.</w:t>
      </w:r>
    </w:p>
    <w:bookmarkEnd w:id="23"/>
    <w:bookmarkStart w:id="24" w:name="electrical-system-vulnerabilities"/>
    <w:p>
      <w:pPr>
        <w:pStyle w:val="Heading3"/>
      </w:pPr>
      <w:r>
        <w:t xml:space="preserve">3.3 Electrical System Vulnerabilities</w:t>
      </w:r>
    </w:p>
    <w:p>
      <w:pPr>
        <w:pStyle w:val="FirstParagraph"/>
      </w:pPr>
      <w:r>
        <w:t xml:space="preserve">The high humidity levels in Ghana Accra, particularly during the rainy season, pose a significant threat to electrical integrity. Laboratory corrosion tests revealed that unprotected connectors and alternator brushes deteriorated rapidly without proper sealing gel applications. The data supports the conclusion that standard wiring harnesses require additional protective coating to prevent short circuits and voltage drops, which are common complaints among drivers in this region.</w:t>
      </w:r>
    </w:p>
    <w:bookmarkEnd w:id="24"/>
    <w:bookmarkEnd w:id="25"/>
    <w:bookmarkStart w:id="26" w:name="engineering-recommendations"/>
    <w:p>
      <w:pPr>
        <w:pStyle w:val="Heading2"/>
      </w:pPr>
      <w:r>
        <w:t xml:space="preserve">4. Engineering Recommendations</w:t>
      </w:r>
    </w:p>
    <w:p>
      <w:pPr>
        <w:pStyle w:val="FirstParagraph"/>
      </w:pPr>
      <w:r>
        <w:t xml:space="preserve">Based on the rigorous testing conducted for this Lab Report, several key recommendations are proposed for stakeholders involved in the automotive sector in Ghana Accra:</w:t>
      </w:r>
    </w:p>
    <w:p>
      <w:pPr>
        <w:numPr>
          <w:ilvl w:val="0"/>
          <w:numId w:val="1002"/>
        </w:numPr>
        <w:pStyle w:val="Compact"/>
      </w:pPr>
      <w:r>
        <w:rPr>
          <w:bCs/>
          <w:b/>
        </w:rPr>
        <w:t xml:space="preserve">Mandatory Pre-Service Inspection Protocols:</w:t>
      </w:r>
    </w:p>
    <w:p>
      <w:pPr>
        <w:numPr>
          <w:ilvl w:val="0"/>
          <w:numId w:val="1002"/>
        </w:numPr>
        <w:pStyle w:val="Compact"/>
      </w:pPr>
      <w:r>
        <w:rPr>
          <w:bCs/>
          <w:b/>
        </w:rPr>
        <w:t xml:space="preserve">Adaptation of Maintenance Schedules:</w:t>
      </w:r>
    </w:p>
    <w:p>
      <w:pPr>
        <w:numPr>
          <w:ilvl w:val="0"/>
          <w:numId w:val="1002"/>
        </w:numPr>
        <w:pStyle w:val="Compact"/>
      </w:pPr>
      <w:r>
        <w:rPr>
          <w:bCs/>
          <w:b/>
        </w:rPr>
        <w:t xml:space="preserve">Tech-Up Training for Local Mechanics:</w:t>
      </w:r>
    </w:p>
    <w:p>
      <w:pPr>
        <w:numPr>
          <w:ilvl w:val="0"/>
          <w:numId w:val="1002"/>
        </w:numPr>
        <w:pStyle w:val="Compact"/>
      </w:pPr>
      <w:r>
        <w:rPr>
          <w:bCs/>
          <w:b/>
        </w:rPr>
        <w:t xml:space="preserve">Promotion of Alternative Fuel Infrastructure:</w:t>
      </w:r>
    </w:p>
    <w:bookmarkEnd w:id="26"/>
    <w:bookmarkStart w:id="27" w:name="conclusion"/>
    <w:p>
      <w:pPr>
        <w:pStyle w:val="Heading2"/>
      </w:pPr>
      <w:r>
        <w:t xml:space="preserve">5. Conclusion</w:t>
      </w:r>
    </w:p>
    <w:p>
      <w:pPr>
        <w:pStyle w:val="FirstParagraph"/>
      </w:pPr>
      <w:r>
        <w:t xml:space="preserve">This Lab Report conclusively demonstrates that standard automotive engineering parameters require significant adjustment when applied to the operational realities of Ghana Accra. The combination of high ambient temperatures, humidity, traffic congestion, and variable road infrastructure creates a unique stress profile for vehicles. Ignoring these factors leads to increased mechanical failures, higher maintenance costs for operators, and environmental hazards due to poor emissions control.</w:t>
      </w:r>
    </w:p>
    <w:p>
      <w:pPr>
        <w:pStyle w:val="BodyText"/>
      </w:pPr>
      <w:r>
        <w:t xml:space="preserve">By adopting the recommendations outlined in this document—ranging from hardware upgrades to procedural changes in maintenance and inspection—we can significantly improve road safety and vehicular efficiency in Ghana Accra. The role of the Automotive Engineer is not merely technical but also regulatory, requiring proactive adaptation of global standards to local realities. Future research should focus on electric vehicle (EV) feasibility studies specific to the power grid capabilities and charging infrastructure potential within Greater Accra.</w:t>
      </w:r>
    </w:p>
    <w:bookmarkEnd w:id="27"/>
    <w:bookmarkStart w:id="28" w:name="references"/>
    <w:p>
      <w:pPr>
        <w:pStyle w:val="Heading2"/>
      </w:pPr>
      <w:r>
        <w:t xml:space="preserve">6. References</w:t>
      </w:r>
    </w:p>
    <w:p>
      <w:pPr>
        <w:numPr>
          <w:ilvl w:val="0"/>
          <w:numId w:val="1003"/>
        </w:numPr>
        <w:pStyle w:val="Compact"/>
      </w:pPr>
      <w:r>
        <w:t xml:space="preserve">Ghana Environmental Protection Agency. (2023). *National Emissions Standards for Motor Vehicles.* Accra, Ghana.</w:t>
      </w:r>
    </w:p>
    <w:p>
      <w:pPr>
        <w:numPr>
          <w:ilvl w:val="0"/>
          <w:numId w:val="1003"/>
        </w:numPr>
        <w:pStyle w:val="Compact"/>
      </w:pPr>
      <w:r>
        <w:t xml:space="preserve">Society of Automotive Engineers (SAE) International. *Standard Test Procedures for Thermal Management Systems.*</w:t>
      </w:r>
    </w:p>
    <w:p>
      <w:pPr>
        <w:numPr>
          <w:ilvl w:val="0"/>
          <w:numId w:val="1003"/>
        </w:numPr>
        <w:pStyle w:val="Compact"/>
      </w:pPr>
      <w:r>
        <w:t xml:space="preserve">Accra Metropolitan Assembly. (2022). *Infrastructure Report: Road Condition Assessment of Greater Accra.*</w:t>
      </w:r>
    </w:p>
    <w:p>
      <w:pPr>
        <w:pStyle w:val="FirstParagraph"/>
      </w:pPr>
      <w:r>
        <w:t xml:space="preserve">&gt;</w:t>
      </w:r>
    </w:p>
    <w:p>
      <w:pPr>
        <w:pStyle w:val="BodyText"/>
      </w:pPr>
      <w:r>
        <w:rPr>
          <w:iCs/>
          <w:i/>
        </w:rPr>
        <w:t xml:space="preserve">Note: This document is a simulated Lab Report created for demonstration purposes regarding Automotive Engineering in Ghana Accra.</w:t>
      </w:r>
    </w:p>
    <w:p>
      <w:pPr>
        <w:pStyle w:val="BodyText"/>
      </w:pPr>
      <w:r>
        <w:t xml:space="preserve">© 2023 Automotive Engineering Division. All Rights Reserved.</w:t>
      </w:r>
    </w:p>
    <w:p>
      <w:pPr>
        <w:pStyle w:val="BodyText"/>
      </w:pPr>
      <w:r>
        <w:t xml:space="preserve">&gt;</w:t>
      </w:r>
    </w:p>
    <w:p>
      <w:pPr>
        <w:pStyle w:val="BodyText"/>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Analysis in Ghana Accra</dc:title>
  <dc:creator/>
  <dc:language>en</dc:language>
  <cp:keywords/>
  <dcterms:created xsi:type="dcterms:W3CDTF">2026-07-29T13:01:55Z</dcterms:created>
  <dcterms:modified xsi:type="dcterms:W3CDTF">2026-07-29T13:01:55Z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