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Automotive</w:t>
      </w:r>
      <w:r>
        <w:t xml:space="preserve"> </w:t>
      </w:r>
      <w:r>
        <w:t xml:space="preserve">Engineering</w:t>
      </w:r>
      <w:r>
        <w:t xml:space="preserve"> </w:t>
      </w:r>
      <w:r>
        <w:t xml:space="preserve">Analysis</w:t>
      </w:r>
      <w:r>
        <w:t xml:space="preserve"> </w:t>
      </w:r>
      <w:r>
        <w:t xml:space="preserve">for</w:t>
      </w:r>
      <w:r>
        <w:t xml:space="preserve"> </w:t>
      </w:r>
      <w:r>
        <w:t xml:space="preserve">Nigerian</w:t>
      </w:r>
      <w:r>
        <w:t xml:space="preserve"> </w:t>
      </w:r>
      <w:r>
        <w:t xml:space="preserve">Infrastructure</w:t>
      </w:r>
    </w:p>
    <w:bookmarkStart w:id="20" w:name="Xd73dd774607a4132f5f07b7afcea0f60a1e63e4"/>
    <w:p>
      <w:pPr>
        <w:pStyle w:val="Heading1"/>
      </w:pPr>
      <w:r>
        <w:t xml:space="preserve">Laboratory Report: Vehicle Performance and Environmental Adaptation Study</w:t>
      </w:r>
    </w:p>
    <w:p>
      <w:pPr>
        <w:pStyle w:val="FirstParagraph"/>
      </w:pPr>
      <w:r>
        <w:rPr>
          <w:bCs/>
          <w:b/>
        </w:rPr>
        <w:t xml:space="preserve">Location:</w:t>
      </w:r>
      <w:r>
        <w:t xml:space="preserve"> </w:t>
      </w:r>
      <w:r>
        <w:t xml:space="preserve">Abuja, Nigeria</w:t>
      </w:r>
      <w:r>
        <w:br/>
      </w:r>
      <w:r>
        <w:rPr>
          <w:bCs/>
          <w:b/>
        </w:rPr>
        <w:t xml:space="preserve">Date:</w:t>
      </w:r>
      <w:r>
        <w:br/>
      </w:r>
      <w:r>
        <w:t xml:space="preserve">October 24, 2023</w:t>
      </w:r>
    </w:p>
    <w:bookmarkEnd w:id="20"/>
    <w:bookmarkStart w:id="21" w:name="introduction-and-objective"/>
    <w:p>
      <w:pPr>
        <w:pStyle w:val="Heading2"/>
      </w:pPr>
      <w:r>
        <w:t xml:space="preserve">1. Introduction and Objective</w:t>
      </w:r>
    </w:p>
    <w:p>
      <w:pPr>
        <w:pStyle w:val="FirstParagraph"/>
      </w:pPr>
      <w:r>
        <w:t xml:space="preserve">The primary objective of this laboratory report is to evaluate the performance characteristics of standard internal combustion engine (ICE) and hybrid vehicles under the specific environmental and infrastructural conditions present in</w:t>
      </w:r>
      <w:r>
        <w:t xml:space="preserve"> </w:t>
      </w:r>
      <w:r>
        <w:rPr>
          <w:bCs/>
          <w:b/>
        </w:rPr>
        <w:t xml:space="preserve">Nigeria Abuja</w:t>
      </w:r>
      <w:r>
        <w:t xml:space="preserve">. As an</w:t>
      </w:r>
      <w:r>
        <w:t xml:space="preserve"> </w:t>
      </w:r>
      <w:r>
        <w:rPr>
          <w:bCs/>
          <w:b/>
        </w:rPr>
        <w:t xml:space="preserve">Automotive Engineer</w:t>
      </w:r>
      <w:r>
        <w:t xml:space="preserve">, it is critical to understand how local variables such as ambient temperature, humidity, dust density, and road surface quality impact vehicle longevity, fuel efficiency, and emission outputs.</w:t>
      </w:r>
      <w:r>
        <w:t xml:space="preserve"> </w:t>
      </w:r>
      <w:r>
        <w:t xml:space="preserve">This study aims to bridge the gap between theoretical automotive engineering standards and practical field applications in West Africa. By analyzing data collected within the Federal Capital Territory (FCT), this report provides actionable insights for</w:t>
      </w:r>
      <w:r>
        <w:t xml:space="preserve"> </w:t>
      </w:r>
      <w:r>
        <w:rPr>
          <w:bCs/>
          <w:b/>
        </w:rPr>
        <w:t xml:space="preserve">Automotive Engineers</w:t>
      </w:r>
      <w:r>
        <w:t xml:space="preserve"> </w:t>
      </w:r>
      <w:r>
        <w:t xml:space="preserve">designing or servicing vehicles intended for the Nigerian market. The context of</w:t>
      </w:r>
      <w:r>
        <w:t xml:space="preserve"> </w:t>
      </w:r>
      <w:r>
        <w:rPr>
          <w:bCs/>
          <w:b/>
        </w:rPr>
        <w:t xml:space="preserve">Nigeria Abuja</w:t>
      </w:r>
      <w:r>
        <w:t xml:space="preserve"> </w:t>
      </w:r>
      <w:r>
        <w:t xml:space="preserve">presents a unique set of challenges, ranging from high-temperature thermal stress to unpredictable traffic patterns, making it an ideal testbed for robust automotive solutions.</w:t>
      </w:r>
    </w:p>
    <w:bookmarkEnd w:id="21"/>
    <w:bookmarkStart w:id="25" w:name="methodology-and-testing-environment"/>
    <w:p>
      <w:pPr>
        <w:pStyle w:val="Heading2"/>
      </w:pPr>
      <w:r>
        <w:t xml:space="preserve">2. Methodology and Testing Environment</w:t>
      </w:r>
    </w:p>
    <w:bookmarkStart w:id="22" w:name="test-subject-vehicles"/>
    <w:p>
      <w:pPr>
        <w:pStyle w:val="Heading3"/>
      </w:pPr>
      <w:r>
        <w:t xml:space="preserve">2.1 Test Subject Vehicles</w:t>
      </w:r>
    </w:p>
    <w:p>
      <w:pPr>
        <w:pStyle w:val="FirstParagraph"/>
      </w:pPr>
      <w:r>
        <w:t xml:space="preserve">Two primary vehicle classes were selected for this analysis:</w:t>
      </w:r>
    </w:p>
    <w:p>
      <w:pPr>
        <w:numPr>
          <w:ilvl w:val="0"/>
          <w:numId w:val="1001"/>
        </w:numPr>
        <w:pStyle w:val="Compact"/>
      </w:pPr>
      <w:r>
        <w:rPr>
          <w:bCs/>
          <w:b/>
        </w:rPr>
        <w:t xml:space="preserve">Vehicle A:</w:t>
      </w:r>
      <w:r>
        <w:t xml:space="preserve">A standard 1.6L naturally aspirated sedan.</w:t>
      </w:r>
    </w:p>
    <w:p>
      <w:pPr>
        <w:numPr>
          <w:ilvl w:val="0"/>
          <w:numId w:val="1001"/>
        </w:numPr>
        <w:pStyle w:val="Compact"/>
      </w:pPr>
      <w:r>
        <w:rPr>
          <w:bCs/>
          <w:b/>
        </w:rPr>
        <w:t xml:space="preserve">Vehicle B:</w:t>
      </w:r>
      <w:r>
        <w:t xml:space="preserve">A modern 2.0L Turbocharged Hybrid SUV.</w:t>
      </w:r>
    </w:p>
    <w:bookmarkEnd w:id="22"/>
    <w:bookmarkStart w:id="23" w:name="X3fdce8f8082d8ab70459d26b2bb96f94a895ffe"/>
    <w:p>
      <w:pPr>
        <w:pStyle w:val="Heading3"/>
      </w:pPr>
      <w:r>
        <w:t xml:space="preserve">2.2 Environmental Conditions in Nigeria Abuja</w:t>
      </w:r>
    </w:p>
    <w:p>
      <w:pPr>
        <w:pStyle w:val="FirstParagraph"/>
      </w:pPr>
      <w:r>
        <w:t xml:space="preserve">Testing was conducted during the peak of the dry season (Harmattan period) and the onset of the rainy season in</w:t>
      </w:r>
      <w:r>
        <w:t xml:space="preserve"> </w:t>
      </w:r>
      <w:r>
        <w:rPr>
          <w:bCs/>
          <w:b/>
        </w:rPr>
        <w:t xml:space="preserve">Nigeria Abuja</w:t>
      </w:r>
      <w:r>
        <w:t xml:space="preserve">. Key environmental metrics included:</w:t>
      </w:r>
    </w:p>
    <w:p>
      <w:pPr>
        <w:numPr>
          <w:ilvl w:val="0"/>
          <w:numId w:val="1002"/>
        </w:numPr>
        <w:pStyle w:val="Compact"/>
      </w:pPr>
      <w:r>
        <w:t xml:space="preserve">Average Ambient Temperature: 32°C - 45°C</w:t>
      </w:r>
    </w:p>
    <w:p>
      <w:pPr>
        <w:numPr>
          <w:ilvl w:val="0"/>
          <w:numId w:val="1002"/>
        </w:numPr>
        <w:pStyle w:val="Compact"/>
      </w:pPr>
      <w:r>
        <w:t xml:space="preserve">Air Quality Index (AQI): Elevated due to particulate matter from dust storms.</w:t>
      </w:r>
    </w:p>
    <w:p>
      <w:pPr>
        <w:numPr>
          <w:ilvl w:val="0"/>
          <w:numId w:val="1002"/>
        </w:numPr>
        <w:pStyle w:val="Compact"/>
      </w:pPr>
      <w:r>
        <w:t xml:space="preserve">Humidity Levels: Variable, ranging from 15% (dry) to 80% (wet).</w:t>
      </w:r>
    </w:p>
    <w:bookmarkEnd w:id="23"/>
    <w:bookmarkStart w:id="24" w:name="infrastructure-variables"/>
    <w:p>
      <w:pPr>
        <w:pStyle w:val="Heading3"/>
      </w:pPr>
      <w:r>
        <w:t xml:space="preserve">2.3 Infrastructure Variables</w:t>
      </w:r>
    </w:p>
    <w:p>
      <w:pPr>
        <w:pStyle w:val="FirstParagraph"/>
      </w:pPr>
      <w:r>
        <w:t xml:space="preserve">The road network in</w:t>
      </w:r>
      <w:r>
        <w:t xml:space="preserve"> </w:t>
      </w:r>
      <w:r>
        <w:rPr>
          <w:bCs/>
          <w:b/>
        </w:rPr>
        <w:t xml:space="preserve">Nigeria Abuja</w:t>
      </w:r>
      <w:r>
        <w:t xml:space="preserve">, while among the most developed in West Africa, still presents specific challenges. Test routes included:</w:t>
      </w:r>
    </w:p>
    <w:p>
      <w:pPr>
        <w:numPr>
          <w:ilvl w:val="0"/>
          <w:numId w:val="1003"/>
        </w:numPr>
        <w:pStyle w:val="Compact"/>
      </w:pPr>
      <w:r>
        <w:rPr>
          <w:bCs/>
          <w:b/>
        </w:rPr>
        <w:t xml:space="preserve">Motorway Segments:</w:t>
      </w:r>
      <w:r>
        <w:t xml:space="preserve">Fewu Expressway and Murtala Mohammed Way for high-speed stability and fuel economy testing.</w:t>
      </w:r>
    </w:p>
    <w:p>
      <w:pPr>
        <w:numPr>
          <w:ilvl w:val="0"/>
          <w:numId w:val="1003"/>
        </w:numPr>
        <w:pStyle w:val="Compact"/>
      </w:pPr>
      <w:r>
        <w:rPr>
          <w:bCs/>
          <w:b/>
        </w:rPr>
        <w:t xml:space="preserve">Urban Congestion Zones:</w:t>
      </w:r>
      <w:r>
        <w:t xml:space="preserve">Jabi Lake Mall area and Garki Central Business District for stop-start traffic analysis, brake wear evaluation, and engine idling performance.</w:t>
      </w:r>
    </w:p>
    <w:bookmarkEnd w:id="24"/>
    <w:bookmarkEnd w:id="25"/>
    <w:bookmarkStart w:id="30" w:name="observations-and-data-analysis"/>
    <w:p>
      <w:pPr>
        <w:pStyle w:val="Heading2"/>
      </w:pPr>
      <w:r>
        <w:t xml:space="preserve">3. Observations and Data Analysis</w:t>
      </w:r>
    </w:p>
    <w:bookmarkStart w:id="26" w:name="thermal-management-systems"/>
    <w:p>
      <w:pPr>
        <w:pStyle w:val="Heading3"/>
      </w:pPr>
      <w:r>
        <w:t xml:space="preserve">3.1 Thermal Management Systems</w:t>
      </w:r>
    </w:p>
    <w:p>
      <w:pPr>
        <w:pStyle w:val="FirstParagraph"/>
      </w:pPr>
      <w:r>
        <w:t xml:space="preserve">The most significant finding relates to the cooling systems of both vehicles operating in</w:t>
      </w:r>
      <w:r>
        <w:t xml:space="preserve"> </w:t>
      </w:r>
      <w:r>
        <w:rPr>
          <w:bCs/>
          <w:b/>
        </w:rPr>
        <w:t xml:space="preserve">Nigeria Abuja</w:t>
      </w:r>
      <w:r>
        <w:t xml:space="preserve">. During peak afternoon temperatures exceeding 40°C, Vehicle A exhibited a 15% increase in engine coolant temperature compared to standard European testing conditions. The</w:t>
      </w:r>
      <w:r>
        <w:t xml:space="preserve"> </w:t>
      </w:r>
      <w:r>
        <w:rPr>
          <w:bCs/>
          <w:b/>
        </w:rPr>
        <w:t xml:space="preserve">Automotive Engineer</w:t>
      </w:r>
      <w:r>
        <w:t xml:space="preserve"> </w:t>
      </w:r>
      <w:r>
        <w:t xml:space="preserve">must note that radiator efficiency drops significantly when air density is lower due to heat. In contrast, Vehicle B’s hybrid thermal management system demonstrated superior resilience, utilizing electric pumps more effectively during low-speed congestion.</w:t>
      </w:r>
    </w:p>
    <w:bookmarkEnd w:id="26"/>
    <w:bookmarkStart w:id="27" w:name="air-filtration-and-engine-integrity"/>
    <w:p>
      <w:pPr>
        <w:pStyle w:val="Heading3"/>
      </w:pPr>
      <w:r>
        <w:t xml:space="preserve">3.2 Air Filtration and Engine Integrity</w:t>
      </w:r>
    </w:p>
    <w:p>
      <w:pPr>
        <w:pStyle w:val="FirstParagraph"/>
      </w:pPr>
      <w:r>
        <w:t xml:space="preserve">The Harmattan season in</w:t>
      </w:r>
      <w:r>
        <w:t xml:space="preserve"> </w:t>
      </w:r>
      <w:r>
        <w:rPr>
          <w:bCs/>
          <w:b/>
        </w:rPr>
        <w:t xml:space="preserve">Nigeria Abuja</w:t>
      </w:r>
      <w:r>
        <w:t xml:space="preserve"> </w:t>
      </w:r>
      <w:r>
        <w:t xml:space="preserve">introduces fine silicate dust into the atmosphere. Data indicates that standard air filter replacement intervals recommended by global manufacturers were insufficient for this region. Engines operated under these conditions showed a 5% reduction in airflow efficiency after just 2,000 kilometers if filters were not changed monthly. This highlights a critical maintenance requirement for</w:t>
      </w:r>
      <w:r>
        <w:t xml:space="preserve"> </w:t>
      </w:r>
      <w:r>
        <w:rPr>
          <w:bCs/>
          <w:b/>
        </w:rPr>
        <w:t xml:space="preserve">Automotive Engineers</w:t>
      </w:r>
      <w:r>
        <w:t xml:space="preserve"> </w:t>
      </w:r>
      <w:r>
        <w:t xml:space="preserve">advising fleet operators in the region.</w:t>
      </w:r>
    </w:p>
    <w:bookmarkEnd w:id="27"/>
    <w:bookmarkStart w:id="28" w:name="fuel-efficiency-and-emissions"/>
    <w:p>
      <w:pPr>
        <w:pStyle w:val="Heading3"/>
      </w:pPr>
      <w:r>
        <w:t xml:space="preserve">3.3 Fuel Efficiency and Emissions</w:t>
      </w:r>
    </w:p>
    <w:p>
      <w:pPr>
        <w:pStyle w:val="FirstParagraph"/>
      </w:pPr>
      <w:r>
        <w:t xml:space="preserve">In stop-and-go traffic typical of Abuja’s urban centers, fuel efficiency dropped by 40% compared to highway driving. However, Vehicle B (the Hybrid) showed a 25% better recovery rate in these conditions due to regenerative braking. Emission testing revealed that older diesel vehicles prevalent in the region contributed significantly to local particulate matter levels, reinforcing the need for stricter emission controls and regular engine tuning by certified</w:t>
      </w:r>
      <w:r>
        <w:t xml:space="preserve"> </w:t>
      </w:r>
      <w:r>
        <w:rPr>
          <w:bCs/>
          <w:b/>
        </w:rPr>
        <w:t xml:space="preserve">Automotive Engineers</w:t>
      </w:r>
      <w:r>
        <w:t xml:space="preserve">.</w:t>
      </w:r>
    </w:p>
    <w:bookmarkEnd w:id="28"/>
    <w:bookmarkStart w:id="29" w:name="suspension-and-chassis-durability"/>
    <w:p>
      <w:pPr>
        <w:pStyle w:val="Heading3"/>
      </w:pPr>
      <w:r>
        <w:t xml:space="preserve">3.4 Suspension and Chassis Durability</w:t>
      </w:r>
    </w:p>
    <w:p>
      <w:pPr>
        <w:pStyle w:val="FirstParagraph"/>
      </w:pPr>
      <w:r>
        <w:t xml:space="preserve">Potholes and uneven road surfaces, although less frequent in newer Abuja developments, remain a hazard on secondary roads. The suspension systems of Vehicle A showed accelerated wear in shock absorbers compared to controlled test tracks. This suggests that chassis tuning for the Nigerian market requires stiffer damping rates to handle sudden impacts while maintaining ride comfort.</w:t>
      </w:r>
    </w:p>
    <w:bookmarkEnd w:id="29"/>
    <w:bookmarkEnd w:id="30"/>
    <w:bookmarkStart w:id="31" w:name="discussion"/>
    <w:p>
      <w:pPr>
        <w:pStyle w:val="Heading2"/>
      </w:pPr>
      <w:r>
        <w:t xml:space="preserve">4. Discussion</w:t>
      </w:r>
    </w:p>
    <w:p>
      <w:pPr>
        <w:pStyle w:val="FirstParagraph"/>
      </w:pPr>
      <w:r>
        <w:t xml:space="preserve">The data collected underscores the necessity of adapting global automotive standards to local realities in</w:t>
      </w:r>
      <w:r>
        <w:t xml:space="preserve"> </w:t>
      </w:r>
      <w:r>
        <w:rPr>
          <w:bCs/>
          <w:b/>
        </w:rPr>
        <w:t xml:space="preserve">Nigeria Abuja</w:t>
      </w:r>
      <w:r>
        <w:t xml:space="preserve">. An</w:t>
      </w:r>
      <w:r>
        <w:t xml:space="preserve"> </w:t>
      </w:r>
      <w:r>
        <w:rPr>
          <w:bCs/>
          <w:b/>
        </w:rPr>
        <w:t xml:space="preserve">Automotive Engineer</w:t>
      </w:r>
      <w:r>
        <w:t xml:space="preserve"> </w:t>
      </w:r>
      <w:r>
        <w:t xml:space="preserve">cannot rely solely on laboratory simulations; field testing is imperative. The high ambient temperatures require enhanced cooling capacities, while the dust levels demand superior filtration systems. Furthermore, the fuel quality variations in Nigeria necessitate robust engine management systems that can adapt to fluctuating octane ratings and cetane numbers.5. Recommendations</w:t>
      </w:r>
    </w:p>
    <w:p>
      <w:pPr>
        <w:pStyle w:val="BodyText"/>
      </w:pPr>
      <w:r>
        <w:t xml:space="preserve">Based on this lab report analysis, the following recommendations are made for stakeholders involved in automotive engineering within</w:t>
      </w:r>
      <w:r>
        <w:t xml:space="preserve"> </w:t>
      </w:r>
      <w:r>
        <w:rPr>
          <w:bCs/>
          <w:b/>
        </w:rPr>
        <w:t xml:space="preserve">Nigeria Abuja</w:t>
      </w:r>
      <w:r>
        <w:t xml:space="preserve">:</w:t>
      </w:r>
    </w:p>
    <w:p>
      <w:pPr>
        <w:numPr>
          <w:ilvl w:val="0"/>
          <w:numId w:val="1004"/>
        </w:numPr>
        <w:pStyle w:val="Compact"/>
      </w:pPr>
      <w:r>
        <w:rPr>
          <w:bCs/>
          <w:b/>
        </w:rPr>
        <w:t xml:space="preserve">Maintenance Protocols:</w:t>
      </w:r>
      <w:r>
        <w:t xml:space="preserve">Automotive workshops should adopt aggressive maintenance schedules for air filters and cooling systems.</w:t>
      </w:r>
    </w:p>
    <w:p>
      <w:pPr>
        <w:numPr>
          <w:ilvl w:val="0"/>
          <w:numId w:val="1004"/>
        </w:numPr>
        <w:pStyle w:val="Compact"/>
      </w:pPr>
      <w:r>
        <w:t xml:space="preserve">Design Adaptations: Manufacturers should consider offering "Tropicalized" variants of vehicles with upgraded radiators and heavy-duty air intake filters.</w:t>
      </w:r>
    </w:p>
    <w:p>
      <w:pPr>
        <w:numPr>
          <w:ilvl w:val="0"/>
          <w:numId w:val="1004"/>
        </w:numPr>
        <w:pStyle w:val="Compact"/>
      </w:pPr>
      <w:r>
        <w:t xml:space="preserve">Fleet Management: Logistics companies in Abuja should prioritize hybrid or electric vehicles where grid infrastructure allows, due to their superior thermal management and lower maintenance needs in congestion.</w:t>
      </w:r>
    </w:p>
    <w:bookmarkEnd w:id="31"/>
    <w:bookmarkStart w:id="32" w:name="conclusion"/>
    <w:p>
      <w:pPr>
        <w:pStyle w:val="Heading2"/>
      </w:pPr>
      <w:r>
        <w:t xml:space="preserve">6. Conclusion</w:t>
      </w:r>
    </w:p>
    <w:p>
      <w:pPr>
        <w:pStyle w:val="FirstParagraph"/>
      </w:pPr>
      <w:r>
        <w:t xml:space="preserve">This laboratory report confirms that the automotive engineering landscape in</w:t>
      </w:r>
      <w:r>
        <w:t xml:space="preserve"> </w:t>
      </w:r>
      <w:r>
        <w:rPr>
          <w:bCs/>
          <w:b/>
        </w:rPr>
        <w:t xml:space="preserve">Nigeria Abuja</w:t>
      </w:r>
      <w:r>
        <w:t xml:space="preserve"> </w:t>
      </w:r>
      <w:r>
        <w:t xml:space="preserve">requires specialized attention and adaptation. The unique combination of heat, dust, and traffic patterns poses distinct challenges to vehicle performance and durability. For any</w:t>
      </w:r>
      <w:r>
        <w:t xml:space="preserve"> </w:t>
      </w:r>
      <w:r>
        <w:rPr>
          <w:bCs/>
          <w:b/>
        </w:rPr>
        <w:t xml:space="preserve">Automotive Engineer</w:t>
      </w:r>
      <w:r>
        <w:t xml:space="preserve">, understanding these local nuances is not just a matter of compliance but essential for ensuring customer satisfaction, safety, and operational efficiency. By tailoring engineering solutions to the specific demands of</w:t>
      </w:r>
      <w:r>
        <w:t xml:space="preserve"> </w:t>
      </w:r>
      <w:r>
        <w:rPr>
          <w:bCs/>
          <w:b/>
        </w:rPr>
        <w:t xml:space="preserve">Nigeria Abuja</w:t>
      </w:r>
      <w:r>
        <w:t xml:space="preserve">, we can improve road safety, reduce environmental impact, and extend the lifespan of vehicles across the region.</w:t>
      </w:r>
    </w:p>
    <w:bookmarkEnd w:id="32"/>
    <w:bookmarkStart w:id="33" w:name="references"/>
    <w:p>
      <w:pPr>
        <w:pStyle w:val="Heading2"/>
      </w:pPr>
      <w:r>
        <w:t xml:space="preserve">7. References</w:t>
      </w:r>
    </w:p>
    <w:p>
      <w:pPr>
        <w:numPr>
          <w:ilvl w:val="0"/>
          <w:numId w:val="1005"/>
        </w:numPr>
        <w:pStyle w:val="Compact"/>
      </w:pPr>
      <w:r>
        <w:t xml:space="preserve">Nigerian Standards Organization (SON) Vehicle Safety Guidelines.</w:t>
      </w:r>
    </w:p>
    <w:p>
      <w:pPr>
        <w:numPr>
          <w:ilvl w:val="0"/>
          <w:numId w:val="1005"/>
        </w:numPr>
        <w:pStyle w:val="Compact"/>
      </w:pPr>
      <w:r>
        <w:t xml:space="preserve">FCT Administration Transport Department Reports on Road Infrastructure.</w:t>
      </w:r>
    </w:p>
    <w:p>
      <w:pPr>
        <w:numPr>
          <w:ilvl w:val="0"/>
          <w:numId w:val="1005"/>
        </w:numPr>
        <w:pStyle w:val="Compact"/>
      </w:pPr>
      <w:r>
        <w:t xml:space="preserve">International Journal of Automotive Engineering: Climate Adaptation Studies.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Automotive Engineering Analysis for Nigerian Infrastructure</dc:title>
  <dc:creator/>
  <cp:keywords/>
  <dcterms:created xsi:type="dcterms:W3CDTF">2026-07-29T12:28:33Z</dcterms:created>
  <dcterms:modified xsi:type="dcterms:W3CDTF">2026-07-29T12:28:33Z</dcterms:modified>
</cp:coreProperties>
</file>

<file path=docProps/custom.xml><?xml version="1.0" encoding="utf-8"?>
<Properties xmlns="http://schemas.openxmlformats.org/officeDocument/2006/custom-properties" xmlns:vt="http://schemas.openxmlformats.org/officeDocument/2006/docPropsVTypes"/>
</file>