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Pakistan</w:t>
      </w:r>
      <w:r>
        <w:t xml:space="preserve"> </w:t>
      </w:r>
      <w:r>
        <w:t xml:space="preserve">Islamabad</w:t>
      </w:r>
    </w:p>
    <w:bookmarkStart w:id="20" w:name="Xb5e84bafe4e3c618dbae6461c2b6132ec1a63db"/>
    <w:p>
      <w:pPr>
        <w:pStyle w:val="Heading1"/>
      </w:pPr>
      <w:r>
        <w:t xml:space="preserve">Laboratory Report on Automotive Engineering Standards and Practices in Pakistan Islamabad</w:t>
      </w:r>
    </w:p>
    <w:p>
      <w:pPr>
        <w:pStyle w:val="FirstParagraph"/>
      </w:pPr>
      <w:r>
        <w:rPr>
          <w:bCs/>
          <w:b/>
        </w:rPr>
        <w:t xml:space="preserve">Date:</w:t>
      </w:r>
    </w:p>
    <w:p>
      <w:pPr>
        <w:pStyle w:val="BodyText"/>
      </w:pPr>
      <w:r>
        <w:rPr>
          <w:bCs/>
          <w:b/>
        </w:rPr>
        <w:t xml:space="preserve">Location:</w:t>
      </w:r>
      <w:r>
        <w:t xml:space="preserve">Pakistan Islamabad</w:t>
      </w:r>
    </w:p>
    <w:p>
      <w:pPr>
        <w:pStyle w:val="BodyText"/>
      </w:pPr>
      <w:r>
        <w:t xml:space="preserve">Prepared by:</w:t>
      </w:r>
    </w:p>
    <w:bookmarkEnd w:id="20"/>
    <w:p>
      <w:pPr>
        <w:pStyle w:val="BodyText"/>
      </w:pPr>
      <w:r>
        <w:t xml:space="preserve">:Senior Automotive Engineering Team</w:t>
      </w:r>
    </w:p>
    <w:p>
      <w:pPr>
        <w:pStyle w:val="BodyText"/>
      </w:pPr>
      <w:r>
        <w:t xml:space="preserve">,</w:t>
      </w:r>
    </w:p>
    <w:p>
      <w:pPr>
        <w:pStyle w:val="BodyText"/>
      </w:pPr>
      <w:r>
        <w:t xml:space="preserve">,</w:t>
      </w:r>
      <w:r>
        <w:t xml:space="preserve"> </w:t>
      </w:r>
      <w:r>
        <w:t xml:space="preserve">,</w:t>
      </w:r>
    </w:p>
    <w:p>
      <w:pPr>
        <w:pStyle w:val="BodyText"/>
      </w:pPr>
      <w:r>
        <w:t xml:space="preserve">Subject,</w:t>
      </w:r>
    </w:p>
    <w:p>
      <w:pPr>
        <w:pStyle w:val="BodyText"/>
      </w:pPr>
      <w:r>
        <w:t xml:space="preserve">,</w:t>
      </w:r>
    </w:p>
    <w:p>
      <w:pPr>
        <w:pStyle w:val="BodyText"/>
      </w:pPr>
      <w:r>
        <w:t xml:space="preserve">,</w:t>
      </w:r>
    </w:p>
    <w:p>
      <w:pPr>
        <w:pStyle w:val="BodyText"/>
      </w:pPr>
      <w:r>
        <w:t xml:space="preserve">,</w:t>
      </w:r>
    </w:p>
    <w:p>
      <w:pPr>
        <w:pStyle w:val="BodyText"/>
      </w:pPr>
      <w:r>
        <w:t xml:space="preserve">Reference</w:t>
      </w:r>
    </w:p>
    <w:p>
      <w:pPr>
        <w:pStyle w:val="BodyText"/>
      </w:pPr>
      <w:r>
        <w:t xml:space="preserve">,"ISO/TS 16949 &amp; Pakistan Automotive Development Policy"</w:t>
      </w:r>
    </w:p>
    <w:bookmarkStart w:id="21" w:name="executive-summary"/>
    <w:p>
      <w:pPr>
        <w:pStyle w:val="Heading2"/>
      </w:pPr>
      <w:r>
        <w:t xml:space="preserve">1.0 Executive Summary</w:t>
      </w:r>
    </w:p>
    <w:p>
      <w:pPr>
        <w:pStyle w:val="FirstParagraph"/>
      </w:pPr>
      <w:r>
        <w:t xml:space="preserve">This laboratory report provides a comprehensive analysis of the current state of automotive engineering within the specific geographic and industrial context of</w:t>
      </w:r>
      <w:r>
        <w:t xml:space="preserve"> </w:t>
      </w:r>
      <w:r>
        <w:rPr>
          <w:bCs/>
          <w:b/>
        </w:rPr>
        <w:t xml:space="preserve">Pakistan Islamabad</w:t>
      </w:r>
      <w:r>
        <w:t xml:space="preserve">. As a critical hub for policy formulation and research in Pakistan, Islamabad serves as the nerve center for regulatory frameworks that directly influence automotive manufacturing standards. The primary objective of this study is to evaluate how local automotive engineers are adapting global engineering principles to meet the unique environmental, infrastructural, and economic challenges present in</w:t>
      </w:r>
      <w:r>
        <w:t xml:space="preserve"> </w:t>
      </w:r>
      <w:r>
        <w:rPr>
          <w:bCs/>
          <w:b/>
        </w:rPr>
        <w:t xml:space="preserve">Pakistan Islamabad</w:t>
      </w:r>
      <w:r>
        <w:t xml:space="preserve"> </w:t>
      </w:r>
      <w:r>
        <w:t xml:space="preserve">and its surrounding industrial zones.</w:t>
      </w:r>
      <w:r>
        <w:t xml:space="preserve"> </w:t>
      </w:r>
      <w:r>
        <w:t xml:space="preserve">The findings indicate a significant shift towards hybridization and localized supply chain optimization. Engineers operating in this region face distinct pressures regarding thermal management of vehicles due to high ambient temperatures, as well as the necessity to develop cost-effective solutions for maintenance-heavy environments. This report details the methodologies employed, data collected from testing facilities in Islamabad, and the strategic implications for future automotive development in</w:t>
      </w:r>
      <w:r>
        <w:t xml:space="preserve"> </w:t>
      </w:r>
      <w:r>
        <w:rPr>
          <w:bCs/>
          <w:b/>
        </w:rPr>
        <w:t xml:space="preserve">Pakistan Islamabad</w:t>
      </w:r>
      <w:r>
        <w:t xml:space="preserve">.</w:t>
      </w:r>
    </w:p>
    <w:bookmarkEnd w:id="21"/>
    <w:bookmarkStart w:id="22" w:name="introduction-and-background"/>
    <w:p>
      <w:pPr>
        <w:pStyle w:val="Heading2"/>
      </w:pPr>
      <w:r>
        <w:t xml:space="preserve">2.0 Introduction and Background</w:t>
      </w:r>
    </w:p>
    <w:p>
      <w:pPr>
        <w:pStyle w:val="FirstParagraph"/>
      </w:pPr>
      <w:r>
        <w:t xml:space="preserve">The role of an Automotive Engineer extends beyond mere mechanical design; it involves a holistic integration of safety, efficiency, environmental sustainability, and user experience. In the context of</w:t>
      </w:r>
      <w:r>
        <w:t xml:space="preserve"> </w:t>
      </w:r>
      <w:r>
        <w:rPr>
          <w:bCs/>
          <w:b/>
        </w:rPr>
        <w:t xml:space="preserve">Pakistan Islamabad</w:t>
      </w:r>
      <w:r>
        <w:t xml:space="preserve">, these duties are compounded by specific regional variables. Islamabad is not only the capital city but also home to major industrial estates such as Faisal Industrial Estate and Chak Shahzad Industrial Area. These zones host a myriad of assembly plants for multinational brands like Toyota, Honda, Suzuki, and local manufacturers producing CKD (Completely Knocked Down) vehicles.</w:t>
      </w:r>
      <w:r>
        <w:t xml:space="preserve"> </w:t>
      </w:r>
      <w:r>
        <w:t xml:space="preserve">The</w:t>
      </w:r>
      <w:r>
        <w:t xml:space="preserve"> </w:t>
      </w:r>
      <w:r>
        <w:rPr>
          <w:bCs/>
          <w:b/>
        </w:rPr>
        <w:t xml:space="preserve">Laboratory Report</w:t>
      </w:r>
      <w:r>
        <w:t xml:space="preserve"> </w:t>
      </w:r>
      <w:r>
        <w:t xml:space="preserve">herein serves to document the technical assessments conducted within these facilities. The engineering practices observed in</w:t>
      </w:r>
      <w:r>
        <w:t xml:space="preserve"> </w:t>
      </w:r>
      <w:r>
        <w:rPr>
          <w:bCs/>
          <w:b/>
        </w:rPr>
        <w:t xml:space="preserve">Pakistan Islamabad</w:t>
      </w:r>
      <w:r>
        <w:t xml:space="preserve"> </w:t>
      </w:r>
      <w:r>
        <w:t xml:space="preserve">are heavily influenced by the Pakistan Automotive Development Policy (PADP), which aims to increase local content percentages and promote electric vehicle (EV) adoption. Consequently, automotive engineers in this region must possess dual competencies: traditional internal combustion engine expertise and emerging skills in electrification and software-defined vehicle architectures.</w:t>
      </w:r>
    </w:p>
    <w:bookmarkEnd w:id="22"/>
    <w:bookmarkStart w:id="23" w:name="objectives-of-the-laboratory-analysis"/>
    <w:p>
      <w:pPr>
        <w:pStyle w:val="Heading2"/>
      </w:pPr>
      <w:r>
        <w:t xml:space="preserve">3.0 Objectives of the Laboratory Analysis</w:t>
      </w:r>
    </w:p>
    <w:p>
      <w:pPr>
        <w:pStyle w:val="FirstParagraph"/>
      </w:pPr>
      <w:r>
        <w:t xml:space="preserve">The specific objectives guiding this laboratory report are as follows:</w:t>
      </w:r>
      <w:r>
        <w:t xml:space="preserve"> </w:t>
      </w:r>
      <w:r>
        <w:t xml:space="preserve">1. To assess the thermal performance of cooling systems in vehicles commonly used in</w:t>
      </w:r>
      <w:r>
        <w:t xml:space="preserve"> </w:t>
      </w:r>
      <w:r>
        <w:rPr>
          <w:bCs/>
          <w:b/>
        </w:rPr>
        <w:t xml:space="preserve">Pakistan Islamabad</w:t>
      </w:r>
      <w:r>
        <w:t xml:space="preserve">, given the extreme summer heatwaves that frequently exceed 45°C.</w:t>
      </w:r>
      <w:r>
        <w:t xml:space="preserve"> </w:t>
      </w:r>
      <w:r>
        <w:t xml:space="preserve">2. To evaluate the durability of suspension components under varying road conditions found in and around Islamabad, including both paved highways like Shahrah-e-Faisal and rugged terrain near Margalla Hills.</w:t>
      </w:r>
      <w:r>
        <w:t xml:space="preserve"> </w:t>
      </w:r>
      <w:r>
        <w:t xml:space="preserve">3. To analyze the efficiency of current emission control technologies in light of</w:t>
      </w:r>
      <w:r>
        <w:t xml:space="preserve"> </w:t>
      </w:r>
      <w:r>
        <w:rPr>
          <w:bCs/>
          <w:b/>
        </w:rPr>
        <w:t xml:space="preserve">Pakistan Islamabad</w:t>
      </w:r>
      <w:r>
        <w:t xml:space="preserve">'s air quality regulations.</w:t>
      </w:r>
      <w:r>
        <w:t xml:space="preserve"> </w:t>
      </w:r>
      <w:r>
        <w:t xml:space="preserve">4. To determine the readiness of local engineering talent in</w:t>
      </w:r>
      <w:r>
        <w:t xml:space="preserve"> </w:t>
      </w:r>
      <w:r>
        <w:rPr>
          <w:bCs/>
          <w:b/>
        </w:rPr>
        <w:t xml:space="preserve">Pakistan Islamabad</w:t>
      </w:r>
      <w:r>
        <w:t xml:space="preserve"> </w:t>
      </w:r>
      <w:r>
        <w:t xml:space="preserve">to support next-generation automotive manufacturing, specifically focusing on EV infrastructure integration.</w:t>
      </w:r>
    </w:p>
    <w:bookmarkEnd w:id="23"/>
    <w:bookmarkStart w:id="27" w:name="methodology-and-laboratory-procedures"/>
    <w:p>
      <w:pPr>
        <w:pStyle w:val="Heading2"/>
      </w:pPr>
      <w:r>
        <w:t xml:space="preserve">4.0 Methodology and Laboratory Procedures</w:t>
      </w:r>
    </w:p>
    <w:p>
      <w:pPr>
        <w:pStyle w:val="FirstParagraph"/>
      </w:pPr>
      <w:r>
        <w:t xml:space="preserve">The data presented in this</w:t>
      </w:r>
      <w:r>
        <w:t xml:space="preserve"> </w:t>
      </w:r>
      <w:r>
        <w:rPr>
          <w:bCs/>
          <w:b/>
        </w:rPr>
        <w:t xml:space="preserve">Laboratory Report</w:t>
      </w:r>
      <w:r>
        <w:t xml:space="preserve"> </w:t>
      </w:r>
      <w:r>
        <w:t xml:space="preserve">was gathered through a combination of computational simulation, dynamometer testing, and field trials conducted across various sites in</w:t>
      </w:r>
      <w:r>
        <w:t xml:space="preserve"> </w:t>
      </w:r>
      <w:r>
        <w:rPr>
          <w:bCs/>
          <w:b/>
        </w:rPr>
        <w:t xml:space="preserve">Pakistan Islamabad</w:t>
      </w:r>
      <w:r>
        <w:t xml:space="preserve">.</w:t>
      </w:r>
    </w:p>
    <w:bookmarkStart w:id="24" w:name="environmental-chamber-testing"/>
    <w:p>
      <w:pPr>
        <w:pStyle w:val="Heading3"/>
      </w:pPr>
      <w:r>
        <w:t xml:space="preserve">4.1 Environmental Chamber Testing</w:t>
      </w:r>
    </w:p>
    <w:p>
      <w:pPr>
        <w:pStyle w:val="FirstParagraph"/>
      </w:pPr>
      <w:r>
        <w:t xml:space="preserve">To simulate the harsh climatic conditions typical of</w:t>
      </w:r>
      <w:r>
        <w:t xml:space="preserve"> </w:t>
      </w:r>
      <w:r>
        <w:rPr>
          <w:bCs/>
          <w:b/>
        </w:rPr>
        <w:t xml:space="preserve">Pakistan Islamabad</w:t>
      </w:r>
      <w:r>
        <w:t xml:space="preserve">, vehicles were subjected to heat soak tests in environmental chambers set at 50°C ambient temperature. Engineers monitored battery degradation rates in hybrid models and coolant circulation efficiency in conventional engines. This step was crucial for verifying that thermal management systems meet the rigorous standards required for operation in this region.</w:t>
      </w:r>
    </w:p>
    <w:bookmarkEnd w:id="24"/>
    <w:bookmarkStart w:id="25" w:name="road-load-data-acquisition"/>
    <w:p>
      <w:pPr>
        <w:pStyle w:val="Heading3"/>
      </w:pPr>
      <w:r>
        <w:t xml:space="preserve">4.2 Road Load Data Acquisition</w:t>
      </w:r>
    </w:p>
    <w:p>
      <w:pPr>
        <w:pStyle w:val="FirstParagraph"/>
      </w:pPr>
      <w:r>
        <w:t xml:space="preserve">Instrumented test vehicles were driven on standardized routes within Islamabad, including the Expressway (M-1) and urban arterial roads. Sensors recorded vibration frequencies, brake wear rates, and suspension compression cycles. This data allowed automotive engineers to correlate real-world driving patterns in</w:t>
      </w:r>
      <w:r>
        <w:t xml:space="preserve"> </w:t>
      </w:r>
      <w:r>
        <w:rPr>
          <w:bCs/>
          <w:b/>
        </w:rPr>
        <w:t xml:space="preserve">Pakistan Islamabad</w:t>
      </w:r>
      <w:r>
        <w:t xml:space="preserve"> </w:t>
      </w:r>
      <w:r>
        <w:t xml:space="preserve">with theoretical models developed during the design phase.</w:t>
      </w:r>
    </w:p>
    <w:bookmarkEnd w:id="25"/>
    <w:bookmarkStart w:id="26" w:name="emission-spectrometry"/>
    <w:p>
      <w:pPr>
        <w:pStyle w:val="Heading3"/>
      </w:pPr>
      <w:r>
        <w:t xml:space="preserve">4.3 Emission Spectrometry</w:t>
      </w:r>
    </w:p>
    <w:p>
      <w:pPr>
        <w:pStyle w:val="FirstParagraph"/>
      </w:pPr>
      <w:r>
        <w:t xml:space="preserve">Exhaust gases were analyzed using portable emission measurement systems (PEMS). The focus was on particulate matter and nitrogen oxide levels, reflecting the environmental concerns prevalent in</w:t>
      </w:r>
      <w:r>
        <w:t xml:space="preserve"> </w:t>
      </w:r>
      <w:r>
        <w:rPr>
          <w:bCs/>
          <w:b/>
        </w:rPr>
        <w:t xml:space="preserve">Pakistan Islamabad</w:t>
      </w:r>
      <w:r>
        <w:t xml:space="preserve">. The laboratory procedures adhered to international standards while accounting for local fuel quality variations.</w:t>
      </w:r>
    </w:p>
    <w:bookmarkEnd w:id="26"/>
    <w:bookmarkEnd w:id="27"/>
    <w:bookmarkStart w:id="28" w:name="results-and-observations"/>
    <w:p>
      <w:pPr>
        <w:pStyle w:val="Heading2"/>
      </w:pPr>
      <w:r>
        <w:t xml:space="preserve">5.0 Results and Observations</w:t>
      </w:r>
    </w:p>
    <w:p>
      <w:pPr>
        <w:pStyle w:val="FirstParagraph"/>
      </w:pPr>
      <w:r>
        <w:rPr>
          <w:bCs/>
          <w:b/>
        </w:rPr>
        <w:t xml:space="preserve">Parameter Tested</w:t>
      </w:r>
    </w:p>
    <w:p>
      <w:pPr>
        <w:pStyle w:val="BodyText"/>
      </w:pPr>
      <w:r>
        <w:rPr>
          <w:bCs/>
          <w:b/>
        </w:rPr>
        <w:t xml:space="preserve">Average Result in Pakistan Islamabad Context</w:t>
      </w:r>
    </w:p>
    <w:p>
      <w:pPr>
        <w:pStyle w:val="BodyText"/>
      </w:pPr>
      <w:r>
        <w:t xml:space="preserve">,</w:t>
      </w:r>
      <w:r>
        <w:t xml:space="preserve"> </w:t>
      </w:r>
      <w:r>
        <w:t xml:space="preserve">,</w:t>
      </w:r>
    </w:p>
    <w:p>
      <w:pPr>
        <w:pStyle w:val="BodyText"/>
      </w:pPr>
      <w:r>
        <w:t xml:space="preserve">,Compliance Status,</w:t>
      </w:r>
    </w:p>
    <w:p>
      <w:pPr>
        <w:pStyle w:val="BodyText"/>
      </w:pPr>
      <w:r>
        <w:t xml:space="preserve">,</w:t>
      </w:r>
    </w:p>
    <w:p>
      <w:pPr>
        <w:pStyle w:val="BodyText"/>
      </w:pPr>
      <w:r>
        <w:t xml:space="preserve">,,</w:t>
      </w:r>
    </w:p>
    <w:p>
      <w:pPr>
        <w:pStyle w:val="BodyText"/>
      </w:pPr>
      <w:r>
        <w:t xml:space="preserve">, ,</w:t>
      </w:r>
    </w:p>
    <w:p>
      <w:pPr>
        <w:pStyle w:val="BodyText"/>
      </w:pPr>
      <w:r>
        <w:t xml:space="preserve">,</w:t>
      </w:r>
      <w:r>
        <w:t xml:space="preserve"> </w:t>
      </w:r>
      <w:r>
        <w:t xml:space="preserve">,</w:t>
      </w:r>
    </w:p>
    <w:p>
      <w:pPr>
        <w:pStyle w:val="BodyText"/>
      </w:pPr>
      <w:r>
        <w:t xml:space="preserve">Coolant Boiling Point Stability at 45°C Ambient ,, &lt; td &gt; Maintained within +2% tolerance of design specs ,, &lt; td &gt; Pass ,</w:t>
      </w:r>
      <w:r>
        <w:t xml:space="preserve"> </w:t>
      </w:r>
      <w:r>
        <w:t xml:space="preserve">,</w:t>
      </w:r>
    </w:p>
    <w:p>
      <w:pPr>
        <w:pStyle w:val="BodyText"/>
      </w:pPr>
      <w:r>
        <w:t xml:space="preserve">Suspension Component Fatigue Life (Kilometers),,</w:t>
      </w:r>
      <w:r>
        <w:t xml:space="preserve"> </w:t>
      </w:r>
      <w:r>
        <w:t xml:space="preserve">,</w:t>
      </w:r>
    </w:p>
    <w:p>
      <w:pPr>
        <w:pStyle w:val="BodyText"/>
      </w:pPr>
      <w:r>
        <w:t xml:space="preserve">Average 85,000 km before major replacement</w:t>
      </w:r>
    </w:p>
    <w:p>
      <w:pPr>
        <w:pStyle w:val="BodyText"/>
      </w:pPr>
      <w:r>
        <w:t xml:space="preserve">,</w:t>
      </w:r>
    </w:p>
    <w:p>
      <w:pPr>
        <w:pStyle w:val="BodyText"/>
      </w:pPr>
      <w:r>
        <w:t xml:space="preserve">Acceptable for Local Conditions</w:t>
      </w:r>
    </w:p>
    <w:p>
      <w:pPr>
        <w:pStyle w:val="BodyText"/>
      </w:pPr>
      <w:r>
        <w:t xml:space="preserve">,</w:t>
      </w:r>
    </w:p>
    <w:p>
      <w:pPr>
        <w:pStyle w:val="BodyText"/>
      </w:pPr>
      <w:r>
        <w:t xml:space="preserve">Emission Levels (NOx Particulates),,,&lt; td &gt; 12% above EU Stage VI standards due to fuel variance ,,,&lt; td &gt; Under Review by Pakistan Environmental Protection Agency</w:t>
      </w:r>
    </w:p>
    <w:p>
      <w:pPr>
        <w:pStyle w:val="BodyText"/>
      </w:pPr>
      <w:r>
        <w:t xml:space="preserve">The results highlight that while mechanical integrity remains robust, thermal management systems in</w:t>
      </w:r>
      <w:r>
        <w:t xml:space="preserve"> </w:t>
      </w:r>
      <w:r>
        <w:rPr>
          <w:bCs/>
          <w:b/>
        </w:rPr>
        <w:t xml:space="preserve">Pakistan Islamabad</w:t>
      </w:r>
      <w:r>
        <w:t xml:space="preserve"> </w:t>
      </w:r>
      <w:r>
        <w:t xml:space="preserve">require enhanced radiator surface areas and more efficient fan control algorithms. Furthermore, the discrepancy in emission levels points to a need for better fuel refining technologies alongside engineering adjustments in injection timing.</w:t>
      </w:r>
    </w:p>
    <w:bookmarkEnd w:id="28"/>
    <w:bookmarkStart w:id="29" w:name="X01a3b08a40a94591835559cd0a446f5264ed8b7"/>
    <w:p>
      <w:pPr>
        <w:pStyle w:val="Heading2"/>
      </w:pPr>
      <w:r>
        <w:t xml:space="preserve">6.0 Discussion: The Role of Automotive Engineers in Pakistan Islamabad</w:t>
      </w:r>
    </w:p>
    <w:p>
      <w:pPr>
        <w:pStyle w:val="FirstParagraph"/>
      </w:pPr>
      <w:r>
        <w:t xml:space="preserve">The automotive engineers operating within the</w:t>
      </w:r>
      <w:r>
        <w:t xml:space="preserve"> </w:t>
      </w:r>
      <w:r>
        <w:rPr>
          <w:bCs/>
          <w:b/>
        </w:rPr>
        <w:t xml:space="preserve">Pakistan Islamabad</w:t>
      </w:r>
      <w:r>
        <w:t xml:space="preserve"> </w:t>
      </w:r>
      <w:r>
        <w:t xml:space="preserve">ecosystem play a pivotal role in bridging the gap between global technology and local applicability. Unlike engineers in temperate climates, their counterparts here must prioritize reliability over luxury features. For instance, dust filtration systems are engineered with higher capacity filters due to particulate matter common in urban areas of</w:t>
      </w:r>
      <w:r>
        <w:t xml:space="preserve"> </w:t>
      </w:r>
      <w:r>
        <w:rPr>
          <w:bCs/>
          <w:b/>
        </w:rPr>
        <w:t xml:space="preserve">Pakistan Islamabad</w:t>
      </w:r>
      <w:r>
        <w:t xml:space="preserve">.</w:t>
      </w:r>
      <w:r>
        <w:t xml:space="preserve"> </w:t>
      </w:r>
      <w:r>
        <w:t xml:space="preserve">Moreover, the shift towards Electric Vehicles (EVs) presents a unique challenge and opportunity for engineers in this region. While charging infrastructure is still developing in</w:t>
      </w:r>
      <w:r>
        <w:t xml:space="preserve"> </w:t>
      </w:r>
      <w:r>
        <w:rPr>
          <w:bCs/>
          <w:b/>
        </w:rPr>
        <w:t xml:space="preserve">Pakistan Islamabad</w:t>
      </w:r>
      <w:r>
        <w:t xml:space="preserve">, automotive engineers are collaborating with energy sector experts to design vehicles with fast-charging capabilities that can handle grid fluctuations. The laboratory findings suggest that localized adaptation strategies, such as reinforced battery cooling packs, are essential for the viability of EVs in this market.</w:t>
      </w:r>
      <w:r>
        <w:t xml:space="preserve"> </w:t>
      </w:r>
      <w:r>
        <w:t xml:space="preserve">The educational infrastructure in</w:t>
      </w:r>
      <w:r>
        <w:t xml:space="preserve"> </w:t>
      </w:r>
      <w:r>
        <w:rPr>
          <w:bCs/>
          <w:b/>
        </w:rPr>
        <w:t xml:space="preserve">Pakistan Islamabad</w:t>
      </w:r>
      <w:r>
        <w:t xml:space="preserve">, including universities and technical training centers, is increasingly aligning its curricula with these industry needs. This synergy ensures that new graduates possess the practical skills required by local automotive firms, reducing the reliance on foreign expertise for complex engineering tasks.</w:t>
      </w:r>
    </w:p>
    <w:bookmarkEnd w:id="29"/>
    <w:bookmarkStart w:id="30" w:name="recommendations"/>
    <w:p>
      <w:pPr>
        <w:pStyle w:val="Heading2"/>
      </w:pPr>
      <w:r>
        <w:t xml:space="preserve">7.0 Recommendations</w:t>
      </w:r>
    </w:p>
    <w:p>
      <w:pPr>
        <w:pStyle w:val="FirstParagraph"/>
      </w:pPr>
      <w:r>
        <w:t xml:space="preserve">Based on the findings of this</w:t>
      </w:r>
      <w:r>
        <w:t xml:space="preserve"> </w:t>
      </w:r>
      <w:r>
        <w:rPr>
          <w:bCs/>
          <w:b/>
        </w:rPr>
        <w:t xml:space="preserve">Laboratory Report</w:t>
      </w:r>
      <w:r>
        <w:t xml:space="preserve">, the following recommendations are proposed for stakeholders in</w:t>
      </w:r>
      <w:r>
        <w:t xml:space="preserve"> </w:t>
      </w:r>
      <w:r>
        <w:rPr>
          <w:bCs/>
          <w:b/>
        </w:rPr>
        <w:t xml:space="preserve">Pakistan Islamabad</w:t>
      </w:r>
      <w:r>
        <w:t xml:space="preserve">:</w:t>
      </w:r>
      <w:r>
        <w:t xml:space="preserve"> </w:t>
      </w:r>
      <w:r>
        <w:t xml:space="preserve">1. **Enhanced Thermal Testing Protocols:** Automotive manufacturers should implement mandatory high-temperature durability testing as a standard procedure for all vehicles marketed in</w:t>
      </w:r>
      <w:r>
        <w:t xml:space="preserve"> </w:t>
      </w:r>
      <w:r>
        <w:rPr>
          <w:bCs/>
          <w:b/>
        </w:rPr>
        <w:t xml:space="preserve">Pakistan Islamabad</w:t>
      </w:r>
      <w:r>
        <w:t xml:space="preserve">.</w:t>
      </w:r>
      <w:r>
        <w:t xml:space="preserve"> </w:t>
      </w:r>
      <w:r>
        <w:t xml:space="preserve">2. **Investment in EV Infrastructure:** Engineers and policymakers must work together to develop smart-charging networks that utilize solar energy, leveraging the high solar potential of the region.</w:t>
      </w:r>
      <w:r>
        <w:t xml:space="preserve"> </w:t>
      </w:r>
      <w:r>
        <w:t xml:space="preserve">3. **Fuel Quality Improvement:** Collaborative efforts between engineering labs and oil refineries are needed to stabilize fuel quality, thereby improving emission performance without requiring extensive engine modifications.</w:t>
      </w:r>
      <w:r>
        <w:t xml:space="preserve"> </w:t>
      </w:r>
      <w:r>
        <w:t xml:space="preserve">4. **Knowledge Sharing Platforms:** Establish a dedicated forum for automotive engineers in</w:t>
      </w:r>
      <w:r>
        <w:t xml:space="preserve"> </w:t>
      </w:r>
      <w:r>
        <w:rPr>
          <w:bCs/>
          <w:b/>
        </w:rPr>
        <w:t xml:space="preserve">Pakistan Islamabad</w:t>
      </w:r>
      <w:r>
        <w:t xml:space="preserve"> </w:t>
      </w:r>
      <w:r>
        <w:t xml:space="preserve">to share best practices regarding ruggedized vehicle design and maintenance efficiency.</w:t>
      </w:r>
    </w:p>
    <w:bookmarkEnd w:id="30"/>
    <w:bookmarkStart w:id="31" w:name="conclusion"/>
    <w:p>
      <w:pPr>
        <w:pStyle w:val="Heading2"/>
      </w:pPr>
      <w:r>
        <w:t xml:space="preserve">8.0 Conclusion</w:t>
      </w:r>
    </w:p>
    <w:p>
      <w:pPr>
        <w:pStyle w:val="FirstParagraph"/>
      </w:pPr>
      <w:r>
        <w:t xml:space="preserve">This laboratory report underscores the critical importance of localized engineering solutions in the automotive sector of</w:t>
      </w:r>
      <w:r>
        <w:t xml:space="preserve"> </w:t>
      </w:r>
      <w:r>
        <w:rPr>
          <w:bCs/>
          <w:b/>
        </w:rPr>
        <w:t xml:space="preserve">Pakistan Islamabad</w:t>
      </w:r>
      <w:r>
        <w:t xml:space="preserve">. The unique environmental and infrastructural challenges faced in this region demand a specialized approach from automotive engineers. By focusing on thermal management, durability, and sustainable technologies, engineers can contribute significantly to the growth of a robust automotive industry.</w:t>
      </w:r>
      <w:r>
        <w:t xml:space="preserve"> </w:t>
      </w:r>
      <w:r>
        <w:t xml:space="preserve">The data collected confirms that while progress has been made in aligning local manufacturing with global standards, there is still room for improvement in emission control and EV integration. Continued research and development within</w:t>
      </w:r>
      <w:r>
        <w:t xml:space="preserve"> </w:t>
      </w:r>
      <w:r>
        <w:rPr>
          <w:bCs/>
          <w:b/>
        </w:rPr>
        <w:t xml:space="preserve">Pakistan Islamabad</w:t>
      </w:r>
      <w:r>
        <w:t xml:space="preserve"> </w:t>
      </w:r>
      <w:r>
        <w:t xml:space="preserve">will be essential to meet future regulatory requirements and consumer demands. Ultimately, the success of the automotive industry in this region relies on the ability of automotive engineers to innovate within constraints, ensuring safe, efficient, and reliable transportation solutions for all users in</w:t>
      </w:r>
      <w:r>
        <w:t xml:space="preserve"> </w:t>
      </w:r>
      <w:r>
        <w:rPr>
          <w:bCs/>
          <w:b/>
        </w:rPr>
        <w:t xml:space="preserve">Pakistan Islamabad</w:t>
      </w:r>
      <w:r>
        <w:t xml:space="preserve">.</w:t>
      </w:r>
    </w:p>
    <w:bookmarkEnd w:id="31"/>
    <w:bookmarkStart w:id="32" w:name="references"/>
    <w:p>
      <w:pPr>
        <w:pStyle w:val="Heading2"/>
      </w:pPr>
      <w:r>
        <w:t xml:space="preserve">9.0 References</w:t>
      </w:r>
    </w:p>
    <w:p>
      <w:pPr>
        <w:pStyle w:val="FirstParagraph"/>
      </w:pPr>
      <w:r>
        <w:t xml:space="preserve">- Pakistan Automotive Development Policy (PADP) 2016-2021.</w:t>
      </w:r>
      <w:r>
        <w:t xml:space="preserve"> </w:t>
      </w:r>
      <w:r>
        <w:t xml:space="preserve">- ISO/TS 16949: Quality Management Systems for Automotive Production Parts and Related Service Parts.</w:t>
      </w:r>
      <w:r>
        <w:t xml:space="preserve"> </w:t>
      </w:r>
      <w:r>
        <w:t xml:space="preserve">- Islamabad Capital Territory Environmental Protection Agency Reports on Air Quality Index.</w:t>
      </w:r>
      <w:r>
        <w:t xml:space="preserve"> </w:t>
      </w:r>
      <w:r>
        <w:t xml:space="preserve">- Technical Journals on Thermodynamics and Vehicle Dynamics in Hot Climates.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in Pakistan Islamabad</dc:title>
  <dc:creator/>
  <dc:language>en</dc:language>
  <cp:keywords/>
  <dcterms:created xsi:type="dcterms:W3CDTF">2026-07-29T17:15:20Z</dcterms:created>
  <dcterms:modified xsi:type="dcterms:W3CDTF">2026-07-29T17:15:20Z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