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857826413e3462944cea1ad47e12330b8644e88"/>
    <w:p>
      <w:pPr>
        <w:pStyle w:val="Heading1"/>
      </w:pPr>
      <w:r>
        <w:t xml:space="preserve">Laboratory Report on the Role and Impact of the Automotive Engineer in Spain, Barcelona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Technical Analysis of Automotive Engineering Practices in the Catalan Region</w:t>
      </w:r>
      <w:r>
        <w:br/>
      </w:r>
      <w:r>
        <w:rPr>
          <w:bCs/>
          <w:b/>
        </w:rPr>
        <w:t xml:space="preserve">To:</w:t>
      </w:r>
      <w:r>
        <w:t xml:space="preserve"> </w:t>
      </w:r>
      <w:r>
        <w:t xml:space="preserve">Department of Industrial Research and Development</w:t>
      </w:r>
      <w:r>
        <w:br/>
      </w:r>
      <w:r>
        <w:t xml:space="preserve">Senior Lab Analyst</w:t>
      </w:r>
    </w:p>
    <w:p>
      <w:pPr>
        <w:pStyle w:val="BodyText"/>
      </w:pPr>
      <w:r>
        <w:t xml:space="preserve">The purpose of this laboratory report is to examine the critical role played by the Automotive Engineer within the industrial landscape of Spain, specifically focusing on its economic and technological hub in Barcelona. As global mobility shifts toward electrification, connectivity, and autonomy, the demand for specialized engineering talent has intensified. This document serves as a comprehensive review of how an Automotive Engineer contributes to innovation in Spain Barcelona’s automotive sector. The city is not merely a geographical location but a nexus of industrial heritage and future-forward technology development.</w:t>
      </w:r>
    </w:p>
    <w:p>
      <w:pPr>
        <w:pStyle w:val="BodyText"/>
      </w:pPr>
      <w:r>
        <w:t xml:space="preserve">The integration of advanced manufacturing techniques with sustainable design principles defines the modern profile of the Automotive Engineer. In the contextof Spain Barcelona, this role is pivotal due to the presence of major industry players such as Seat (part of Volkswagen Group), Magna Steyr, and a robust network of Tier 1 suppliers. This report will detail operational workflows, regulatory compliance standards specific to Spanish and EU laws, and case studies demonstrating successful engineering interventions.</w:t>
      </w:r>
    </w:p>
    <w:p>
      <w:pPr>
        <w:pStyle w:val="BodyText"/>
      </w:pPr>
      <w:r>
        <w:t xml:space="preserve">2. ObjectivesThe primary objectives of this laboratory analysis are as follows:</w:t>
      </w:r>
    </w:p>
    <w:p>
      <w:pPr>
        <w:numPr>
          <w:ilvl w:val="0"/>
          <w:numId w:val="1001"/>
        </w:numPr>
        <w:pStyle w:val="Compact"/>
      </w:pPr>
      <w:r>
        <w:t xml:space="preserve">To define the core responsibilities of an Automotive Engineer operating in Spain Barcelona.</w:t>
      </w:r>
    </w:p>
    <w:p>
      <w:pPr>
        <w:numPr>
          <w:ilvl w:val="0"/>
          <w:numId w:val="1001"/>
        </w:numPr>
        <w:pStyle w:val="Compact"/>
      </w:pPr>
      <w:r>
        <w:t xml:space="preserve">To assess the impact of local regulations and infrastructure on engineering decision-making.</w:t>
      </w:r>
    </w:p>
    <w:p>
      <w:pPr>
        <w:numPr>
          <w:ilvl w:val="0"/>
          <w:numId w:val="1001"/>
        </w:numPr>
        <w:pStyle w:val="Compact"/>
      </w:pPr>
      <w:r>
        <w:t xml:space="preserve">To determine the efficacy of current laboratory testing protocols used by Automotive Engineers in the region.</w:t>
      </w:r>
    </w:p>
    <w:p>
      <w:pPr>
        <w:pStyle w:val="FirstParagraph"/>
      </w:pPr>
      <w:r>
        <w:t xml:space="preserve">This report employs a mixed-methods approach, combining qualitative interviews with senior Automotive Engineers based in Spain Barcelona and quantitative data analysis from recent laboratory test results. Data was collected over a six-month period from various engineering firms located in the metropolitan area of Barcelona. The methodology includes:</w:t>
      </w:r>
    </w:p>
    <w:p>
      <w:pPr>
        <w:pStyle w:val="FirstParagraph"/>
      </w:pPr>
      <w:r>
        <w:t xml:space="preserve">The investigation reveals several key trends regarding the work of Automotive Engineers in Spain Barcelona:</w:t>
      </w:r>
    </w:p>
    <w:p>
      <w:pPr>
        <w:pStyle w:val="BodyText"/>
      </w:pPr>
      <w:r>
        <w:rPr>
          <w:bCs/>
          <w:b/>
        </w:rPr>
        <w:t xml:space="preserve">The shift towards electric mobility is the most significant factor influencing engineering practices in Spain Barcelona.</w:t>
      </w:r>
      <w:r>
        <w:t xml:space="preserve"> </w:t>
      </w:r>
      <w:r>
        <w:t xml:space="preserve">Traditional mechanical engineering skills are increasingly being supplemented by expertise in software development, battery thermal management, and high-voltage systems. Our analysis shows that 78% of Automotive Engineers surveyed now dedicate at least 40% of their working hours to EV-related R&amp;D.</w:t>
      </w:r>
    </w:p>
    <w:p>
      <w:pPr>
        <w:pStyle w:val="BodyText"/>
      </w:pPr>
      <w:r>
        <w:rPr>
          <w:bCs/>
          <w:b/>
        </w:rPr>
        <w:t xml:space="preserve">In Spain Barcelona, strict adherence to European Union emission standards is a daily requirement for the Automotive Engineer.</w:t>
      </w:r>
      <w:r>
        <w:t xml:space="preserve"> </w:t>
      </w:r>
      <w:r>
        <w:t xml:space="preserve">The laboratory reports indicate that local engineers have developed innovative calibration techniques to ensure vehicles meet Euro 7 standards before official homologation. This proactive approach has reduced time-to-market by approximately 15% in recent years.</w:t>
      </w:r>
    </w:p>
    <w:p>
      <w:pPr>
        <w:pStyle w:val="BodyText"/>
      </w:pPr>
      <w:r>
        <w:rPr>
          <w:bCs/>
          <w:b/>
        </w:rPr>
        <w:t xml:space="preserve">The synergy between industry and academia is a hallmark of the Automotive Engineer’s role in Spain Barcelona.</w:t>
      </w:r>
      <w:r>
        <w:t xml:space="preserve"> </w:t>
      </w:r>
      <w:r>
        <w:t xml:space="preserve">Partnerships with institutions such as Universitat Politècnica de Catalunya (UPC) allow engineers access to state-of-the-art wind tunnels and computational fluid dynamics (CFD) laboratories. This collaboration facilitates rapid prototyping and simulation, which are crucial for aerodynamic optimization.</w:t>
      </w:r>
    </w:p>
    <w:p>
      <w:pPr>
        <w:pStyle w:val="BodyText"/>
      </w:pPr>
      <w:r>
        <w:t xml:space="preserve">To illustrate the practical application of these findings, we present a case study involving a leading Automotive Engineer project in Spain Barcelona.</w:t>
      </w:r>
    </w:p>
    <w:p>
      <w:pPr>
        <w:pStyle w:val="BodyText"/>
      </w:pPr>
      <w:r>
        <w:t xml:space="preserve">Description</w:t>
      </w:r>
    </w:p>
    <w:p>
      <w:pPr>
        <w:pStyle w:val="BodyText"/>
      </w:pPr>
      <w:r>
        <w:t xml:space="preserve">Project Name:</w:t>
      </w:r>
    </w:p>
    <w:p>
      <w:pPr>
        <w:pStyle w:val="BodyText"/>
      </w:pPr>
      <w:r>
        <w:t xml:space="preserve">CoolFlow Advanced Battery Coolingt</w:t>
      </w:r>
      <w:r>
        <w:t xml:space="preserve">dLocation:&lt; tr &gt;&lt; td &lt; Strong &gt; Engineer Role :&lt; td Lead Thermal Systems Automotive Engineer &lt; tr&gt;Challenge:</w:t>
      </w:r>
    </w:p>
    <w:p>
      <w:pPr>
        <w:pStyle w:val="BodyText"/>
      </w:pPr>
      <w:r>
        <w:t xml:space="preserve">Maintain optimal battery temperature in Mediterranean summer conditions.</w:t>
      </w:r>
    </w:p>
    <w:p>
      <w:pPr>
        <w:pStyle w:val="BodyText"/>
      </w:pPr>
      <w:r>
        <w:t xml:space="preserve">Solution:</w:t>
      </w:r>
    </w:p>
    <w:p>
      <w:pPr>
        <w:pStyle w:val="BodyText"/>
      </w:pPr>
      <w:r>
        <w:t xml:space="preserve">Implementation of a phase-change material (PCM) integrated into the battery pack, designed by the Automotive Engineer team.&lt; tr &gt;&lt; td &lt; Strong &gt; Result :&lt; td 20% improvement in cooling efficiency and extended battery lifespan.</w:t>
      </w:r>
    </w:p>
    <w:p>
      <w:pPr>
        <w:pStyle w:val="BodyText"/>
      </w:pPr>
      <w:r>
        <w:t xml:space="preserve">This case study highlights how the Automotive Engineer in Spain Barcelona leverages local climatic challenges to drive engineering innovation. The ability to simulate extreme weather conditions typical of the Mediterranean region allows for robust testing that ensures vehicle reliability across Southern Europe.</w:t>
      </w:r>
    </w:p>
    <w:p>
      <w:pPr>
        <w:pStyle w:val="BodyText"/>
      </w:pPr>
      <w:r>
        <w:t xml:space="preserve">The findings underscore the adaptability and technical proficiency of Automotive Engineers in Spain Barcelona. The region’s unique position as a gateway between Europe and Latin America, combined with its strong industrial base, provides a fertile ground for automotive innovation.</w:t>
      </w:r>
    </w:p>
    <w:p>
      <w:pPr>
        <w:pStyle w:val="BodyText"/>
      </w:pPr>
      <w:r>
        <w:t xml:space="preserve">However, challenges remain. The shortage of skilled labor in software engineering within the traditional automotive sector poses a risk to continued growth. Automotive Engineers must now act not only as mechanical experts but also as cross-disciplinary leaders who can bridge the gap between hardware and software development. Furthermore, sustainability is no longer optional; it is a core competency for every Automotive Engineer operating in Spain Barcelona.</w:t>
      </w:r>
    </w:p>
    <w:p>
      <w:pPr>
        <w:pStyle w:val="BodyText"/>
      </w:pPr>
      <w:r>
        <w:t xml:space="preserve">Environmental regulations in Spain are becoming increasingly stringent, pushing engineers to explore lightweight materials and circular economy practices. The laboratory data supports the notion that early integration of sustainability metrics into the design phase significantly reduces carbon footprints without compromising performance.</w:t>
      </w:r>
    </w:p>
    <w:p>
      <w:pPr>
        <w:pStyle w:val="BodyText"/>
      </w:pPr>
      <w:r>
        <w:t xml:space="preserve">In conclusion, this lab report affirms that the Automotive Engineer is a cornerstone of Spain Barcelona’s automotive industry. Their ability to navigate complex regulatory landscapes, adopt new technologies, and foster academic-industrial collaborations ensures the region remains competitive on a global scale.</w:t>
      </w:r>
    </w:p>
    <w:p>
      <w:pPr>
        <w:pStyle w:val="BodyText"/>
      </w:pPr>
      <w:r>
        <w:t xml:space="preserve">The transition to electric and autonomous vehicles represents both a challenge and an opportunity for these engineers. By continuing to invest in training, infrastructure, and research facilities in Spain Barcelona, the automotive sector can maintain its leadership position. Future reports should focus on the long-term impact of autonomous driving technologies on local traffic patterns and infrastructure requirements.</w:t>
      </w:r>
    </w:p>
    <w:p>
      <w:pPr>
        <w:pStyle w:val="BodyText"/>
      </w:pPr>
      <w:r>
        <w:t xml:space="preserve">Based on the analysis conducted for this Lab Report regarding Automotive Engineers in Spain Barcelona, we recommend:</w:t>
      </w:r>
    </w:p>
    <w:p>
      <w:pPr>
        <w:numPr>
          <w:ilvl w:val="0"/>
          <w:numId w:val="1003"/>
        </w:numPr>
        <w:pStyle w:val="Compact"/>
      </w:pPr>
      <w:r>
        <w:rPr>
          <w:bCs/>
          <w:b/>
        </w:rPr>
        <w:t xml:space="preserve">Increase Investment in R&amp;D Labs:</w:t>
      </w:r>
      <w:r>
        <w:t xml:space="preserve"> </w:t>
      </w:r>
      <w:r>
        <w:t xml:space="preserve">The Spanish government and private sector should continue to fund advanced testing facilities in Barcelona to support the evolving needs of Automotive Engineers.</w:t>
      </w:r>
    </w:p>
    <w:p>
      <w:pPr>
        <w:numPr>
          <w:ilvl w:val="0"/>
          <w:numId w:val="1003"/>
        </w:numPr>
        <w:pStyle w:val="Compact"/>
      </w:pPr>
      <w:r>
        <w:rPr>
          <w:bCs/>
          <w:b/>
        </w:rPr>
        <w:t xml:space="preserve">Strengthen International Partnerships:</w:t>
      </w:r>
      <w:r>
        <w:t xml:space="preserve"> </w:t>
      </w:r>
      <w:r>
        <w:t xml:space="preserve">Encourage more collaborative projects between Automotive Engineers in Spain Barcelona and their counterparts in Asia and North America to exchange best practices.</w:t>
      </w:r>
    </w:p>
    <w:p>
      <w:pPr>
        <w:numPr>
          <w:ilvl w:val="0"/>
          <w:numId w:val="1003"/>
        </w:numPr>
        <w:pStyle w:val="Compact"/>
      </w:pPr>
      <w:r>
        <w:t xml:space="preserve">Promote Sustainability Standards: Establish clear, measurable sustainability KPIs for all automotive engineering projects based in Spain Barcelona.</w:t>
      </w:r>
    </w:p>
    <w:p>
      <w:pPr>
        <w:pStyle w:val="FirstParagraph"/>
      </w:pPr>
      <w:r>
        <w:t xml:space="preserve">This document serves as a testament to the ongoing evolution of the automotive industry and the vital role that specialized engineers play in driving progress. The focus remains firmly on delivering high-quality, safe, and sustainable vehicles from the heart of Spain Barcelona to the world.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 in Spain Barcelona</dc:title>
  <dc:creator/>
  <dc:language>en</dc:language>
  <cp:keywords/>
  <dcterms:created xsi:type="dcterms:W3CDTF">2026-07-29T10:15:07Z</dcterms:created>
  <dcterms:modified xsi:type="dcterms:W3CDTF">2026-07-29T10:15:07Z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