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26fa8477415220327f096995638d3d70ff3e9e1"/>
    <w:p>
      <w:pPr>
        <w:pStyle w:val="Heading1"/>
      </w:pPr>
      <w:r>
        <w:t xml:space="preserve">Laboratory Report: Technical Analysis of Baker Products in the Brazil São Paulo Market</w:t>
      </w:r>
    </w:p>
    <w:p>
      <w:pPr>
        <w:pStyle w:val="FirstParagraph"/>
      </w:pPr>
      <w:r>
        <w:rPr>
          <w:bCs/>
          <w:b/>
        </w:rPr>
        <w:t xml:space="preserve">Date:</w:t>
      </w:r>
      <w:r>
        <w:t xml:space="preserve"> </w:t>
      </w:r>
      <w:r>
        <w:t xml:space="preserve">October 24, 2023</w:t>
      </w:r>
    </w:p>
    <w:p>
      <w:pPr>
        <w:pStyle w:val="BodyText"/>
      </w:pPr>
      <w:r>
        <w:t xml:space="preserve">Brazil São Paulo Central Lab Facility)</w:t>
      </w:r>
    </w:p>
    <w:bookmarkStart w:id="20" w:name="executive-summary"/>
    <w:p>
      <w:pPr>
        <w:pStyle w:val="Heading2"/>
      </w:pPr>
      <w:r>
        <w:t xml:space="preserve">1. Executive Summary</w:t>
      </w:r>
    </w:p>
    <w:p>
      <w:pPr>
        <w:pStyle w:val="FirstParagraph"/>
      </w:pPr>
      <w:r>
        <w:t xml:space="preserve">This laboratory report provides a comprehensive technical evaluation of commercial baking products, referred to herein as</w:t>
      </w:r>
      <w:r>
        <w:t xml:space="preserve"> </w:t>
      </w:r>
      <w:r>
        <w:rPr>
          <w:bCs/>
          <w:b/>
        </w:rPr>
        <w:t xml:space="preserve">"Baker"</w:t>
      </w:r>
      <w:r>
        <w:t xml:space="preserve"> </w:t>
      </w:r>
      <w:r>
        <w:t xml:space="preserve">samples, sourced from various distribution centers across</w:t>
      </w:r>
      <w:r>
        <w:t xml:space="preserve"> </w:t>
      </w:r>
      <w:r>
        <w:rPr>
          <w:bCs/>
          <w:b/>
        </w:rPr>
        <w:t xml:space="preserve">Brazil São Paulo</w:t>
      </w:r>
      <w:r>
        <w:t xml:space="preserve">. The primary objective of this study was to assess the quality consistency, ingredient compliance, and sensory attributes of these products within the specific climatic and regulatory context of</w:t>
      </w:r>
    </w:p>
    <w:p>
      <w:pPr>
        <w:pStyle w:val="BodyText"/>
      </w:pPr>
      <w:r>
        <w:t xml:space="preserve">Brazil São Paulo.</w:t>
      </w:r>
    </w:p>
    <w:p>
      <w:pPr>
        <w:pStyle w:val="BodyText"/>
      </w:pPr>
      <w:r>
        <w:t xml:space="preserve">As one of the most populous states in Brazil with a distinct culinary culture that heavily relies on baked goods—from traditional *broa* to modern artisanal breads—the</w:t>
      </w:r>
      <w:r>
        <w:t xml:space="preserve"> </w:t>
      </w:r>
      <w:r>
        <w:rPr>
          <w:bCs/>
          <w:b/>
        </w:rPr>
        <w:t xml:space="preserve">Brazil São Paulo</w:t>
      </w:r>
      <w:r>
        <w:t xml:space="preserve"> </w:t>
      </w:r>
      <w:r>
        <w:t xml:space="preserve">market demands rigorous quality control. The findings indicate that while most</w:t>
      </w:r>
      <w:r>
        <w:t xml:space="preserve"> </w:t>
      </w:r>
      <w:r>
        <w:rPr>
          <w:bCs/>
          <w:b/>
        </w:rPr>
        <w:t xml:space="preserve">Baker</w:t>
      </w:r>
      <w:r>
        <w:t xml:space="preserve"> </w:t>
      </w:r>
      <w:r>
        <w:t xml:space="preserve">samples meet national standards, there are notable variances in moisture retention and shelf-life stability due to the high humidity levels characteristic of the region.</w:t>
      </w:r>
    </w:p>
    <w:p>
      <w:r>
        <w:pict>
          <v:rect style="width:0;height:1.5pt" o:hralign="center" o:hrstd="t" o:hr="t"/>
        </w:pict>
      </w:r>
    </w:p>
    <w:bookmarkEnd w:id="20"/>
    <w:bookmarkStart w:id="21" w:name="introduction"/>
    <w:p>
      <w:pPr>
        <w:pStyle w:val="Heading2"/>
      </w:pPr>
      <w:r>
        <w:t xml:space="preserve">2. Introduction</w:t>
      </w:r>
    </w:p>
    <w:p>
      <w:pPr>
        <w:pStyle w:val="FirstParagraph"/>
      </w:pPr>
      <w:r>
        <w:t xml:space="preserve">The baking industry in</w:t>
      </w:r>
    </w:p>
    <w:p>
      <w:pPr>
        <w:pStyle w:val="BodyText"/>
      </w:pPr>
      <w:r>
        <w:t xml:space="preserve">Brazil São Paulo is a critical component of the local food economy. With consumer preferences shifting towards both traditional flavors and modern health-conscious options, it is imperative to analyze how</w:t>
      </w:r>
      <w:r>
        <w:t xml:space="preserve"> </w:t>
      </w:r>
      <w:r>
        <w:rPr>
          <w:bCs/>
          <w:b/>
        </w:rPr>
        <w:t xml:space="preserve">"Baker"</w:t>
      </w:r>
      <w:r>
        <w:t xml:space="preserve"> </w:t>
      </w:r>
      <w:r>
        <w:t xml:space="preserve">products perform under laboratory conditions that mimic or exceed real-world storage scenarios.</w:t>
      </w:r>
    </w:p>
    <w:p>
      <w:pPr>
        <w:pStyle w:val="BodyText"/>
      </w:pPr>
      <w:r>
        <w:br/>
      </w:r>
      <w:r>
        <w:t xml:space="preserve">This report details the methodologies used to test these products. The term "</w:t>
      </w:r>
      <w:r>
        <w:rPr>
          <w:bCs/>
          <w:b/>
        </w:rPr>
        <w:t xml:space="preserve">Baker</w:t>
      </w:r>
      <w:r>
        <w:t xml:space="preserve">" is utilized as a standardized label for the batch of flour-based goods subjected to analysis, encompassing both yeast-leavened breads and quick breads common in</w:t>
      </w:r>
    </w:p>
    <w:p>
      <w:pPr>
        <w:pStyle w:val="BodyText"/>
      </w:pPr>
      <w:r>
        <w:t xml:space="preserve">Brazil São Paulo households and commercial establishments.</w:t>
      </w:r>
    </w:p>
    <w:p>
      <w:pPr>
        <w:pStyle w:val="BodyText"/>
      </w:pPr>
      <w:r>
        <w:br/>
      </w:r>
      <w:r>
        <w:t xml:space="preserve">Understanding the behavior of these products is essential for local manufacturers who must adapt their formulations to withstand the tropical climate of</w:t>
      </w:r>
      <w:r>
        <w:t xml:space="preserve"> </w:t>
      </w:r>
      <w:r>
        <w:rPr>
          <w:bCs/>
          <w:b/>
        </w:rPr>
        <w:t xml:space="preserve">Brazil São Paulo</w:t>
      </w:r>
      <w:r>
        <w:t xml:space="preserve">, particularly during the summer months when heat and humidity can accelerate staling and microbial growth.</w:t>
      </w:r>
    </w:p>
    <w:p>
      <w:r>
        <w:pict>
          <v:rect style="width:0;height:1.5pt" o:hralign="center" o:hrstd="t" o:hr="t"/>
        </w:pict>
      </w:r>
    </w:p>
    <w:bookmarkEnd w:id="21"/>
    <w:bookmarkStart w:id="22" w:name="methodology"/>
    <w:p>
      <w:pPr>
        <w:pStyle w:val="Heading2"/>
      </w:pPr>
      <w:r>
        <w:t xml:space="preserve">3. Methodology</w:t>
      </w:r>
    </w:p>
    <w:p>
      <w:pPr>
        <w:pStyle w:val="FirstParagraph"/>
      </w:pPr>
      <w:r>
        <w:t xml:space="preserve">To ensure accurate results, a multi-faceted testing protocol was employed. The samples were collected from three distinct locations within</w:t>
      </w:r>
      <w:r>
        <w:t xml:space="preserve"> </w:t>
      </w:r>
      <w:r>
        <w:rPr>
          <w:bCs/>
          <w:b/>
        </w:rPr>
        <w:t xml:space="preserve">Brazil São Paulo</w:t>
      </w:r>
      <w:r>
        <w:t xml:space="preserve">: the downtown commercial district, the northern residential suburbs, and an industrial manufacturing hub.</w:t>
      </w:r>
    </w:p>
    <w:p>
      <w:pPr>
        <w:pStyle w:val="BodyText"/>
      </w:pPr>
      <w:r>
        <w:br/>
      </w:r>
      <w:r>
        <w:t xml:space="preserve">The following tests were conducted on each</w:t>
      </w:r>
      <w:r>
        <w:t xml:space="preserve"> </w:t>
      </w:r>
      <w:r>
        <w:rPr>
          <w:bCs/>
          <w:b/>
        </w:rPr>
        <w:t xml:space="preserve">"Baker"</w:t>
      </w:r>
      <w:r>
        <w:t xml:space="preserve"> </w:t>
      </w:r>
      <w:r>
        <w:t xml:space="preserve">sample:</w:t>
      </w:r>
    </w:p>
    <w:p>
      <w:pPr>
        <w:numPr>
          <w:ilvl w:val="0"/>
          <w:numId w:val="1001"/>
        </w:numPr>
        <w:pStyle w:val="Compact"/>
      </w:pPr>
      <w:r>
        <w:t xml:space="preserve">Sensory Evaluation:A trained panel of ten judges assessed appearance, aroma, texture, and taste. This is crucial in the</w:t>
      </w:r>
      <w:r>
        <w:t xml:space="preserve"> </w:t>
      </w:r>
      <w:r>
        <w:rPr>
          <w:bCs/>
          <w:b/>
        </w:rPr>
        <w:t xml:space="preserve">Brazil São Paulo</w:t>
      </w:r>
      <w:r>
        <w:t xml:space="preserve"> </w:t>
      </w:r>
      <w:r>
        <w:t xml:space="preserve">context, where consumers have high expectations for crust crispiness and crumb softness.</w:t>
      </w:r>
    </w:p>
    <w:p>
      <w:pPr>
        <w:numPr>
          <w:ilvl w:val="0"/>
          <w:numId w:val="1001"/>
        </w:numPr>
        <w:pStyle w:val="Compact"/>
      </w:pPr>
      <w:r>
        <w:t xml:space="preserve">Mechanical Texture Analysis:An Instron machine was used to measure firmness over a period of 72 hours to determine staling rates.</w:t>
      </w:r>
    </w:p>
    <w:p>
      <w:pPr>
        <w:numPr>
          <w:ilvl w:val="0"/>
          <w:numId w:val="1001"/>
        </w:numPr>
        <w:pStyle w:val="Compact"/>
      </w:pPr>
      <w:r>
        <w:rPr>
          <w:bCs/>
          <w:b/>
        </w:rPr>
        <w:t xml:space="preserve">Micromeritics:</w:t>
      </w:r>
      <w:r>
        <w:t xml:space="preserve">Particle size distribution of the flour base was analyzed to ensure consistency in hydration absorption.</w:t>
      </w:r>
    </w:p>
    <w:p>
      <w:pPr>
        <w:numPr>
          <w:ilvl w:val="0"/>
          <w:numId w:val="1001"/>
        </w:numPr>
        <w:pStyle w:val="Compact"/>
      </w:pPr>
      <w:r>
        <w:t xml:space="preserve">Microbial Safety:Samples were incubated at 30°C (standard for tropical regions like Brazil) to check for mold and bacterial contamination over a 14-day period.</w:t>
      </w:r>
    </w:p>
    <w:p>
      <w:r>
        <w:pict>
          <v:rect style="width:0;height:1.5pt" o:hralign="center" o:hrstd="t" o:hr="t"/>
        </w:pict>
      </w:r>
    </w:p>
    <w:bookmarkEnd w:id="22"/>
    <w:bookmarkStart w:id="23" w:name="results"/>
    <w:p>
      <w:pPr>
        <w:pStyle w:val="Heading2"/>
      </w:pPr>
      <w:r>
        <w:t xml:space="preserve">4. Results</w:t>
      </w:r>
    </w:p>
    <w:p>
      <w:pPr>
        <w:pStyle w:val="FirstParagraph"/>
      </w:pPr>
      <w:r>
        <w:t xml:space="preserve">The data collected from the</w:t>
      </w:r>
      <w:r>
        <w:t xml:space="preserve"> </w:t>
      </w:r>
      <w:r>
        <w:rPr>
          <w:bCs/>
          <w:b/>
        </w:rPr>
        <w:t xml:space="preserve">"Baker"</w:t>
      </w:r>
      <w:r>
        <w:t xml:space="preserve"> </w:t>
      </w:r>
      <w:r>
        <w:t xml:space="preserve">samples revealed significant insights into the product performance in</w:t>
      </w:r>
    </w:p>
    <w:p>
      <w:pPr>
        <w:pStyle w:val="BodyText"/>
      </w:pPr>
      <w:r>
        <w:t xml:space="preserve">Brazil São Paulo.</w:t>
      </w:r>
    </w:p>
    <w:p>
      <w:pPr>
        <w:pStyle w:val="BodyText"/>
      </w:pPr>
      <w:r>
        <w:br/>
      </w:r>
    </w:p>
    <w:p>
      <w:pPr>
        <w:pStyle w:val="BodyText"/>
      </w:pPr>
      <w:r>
        <w:t xml:space="preserve">Sensory Analysis:Panellists noted that samples from industrial hubs performed better in terms of structural integrity but scored lower on aroma complexity compared to artisanal sources. The local palate in</w:t>
      </w:r>
      <w:r>
        <w:t xml:space="preserve"> </w:t>
      </w:r>
      <w:r>
        <w:rPr>
          <w:bCs/>
          <w:b/>
        </w:rPr>
        <w:t xml:space="preserve">Brazil São Paulo</w:t>
      </w:r>
      <w:r>
        <w:t xml:space="preserve"> </w:t>
      </w:r>
      <w:r>
        <w:t xml:space="preserve">favors a slightly tangy flavor profile in sourdough variants, which was present in 60% of the tested samples.</w:t>
      </w:r>
    </w:p>
    <w:p>
      <w:pPr>
        <w:pStyle w:val="BodyText"/>
      </w:pPr>
      <w:r>
        <w:br/>
      </w:r>
    </w:p>
    <w:p>
      <w:pPr>
        <w:pStyle w:val="BodyText"/>
      </w:pPr>
      <w:r>
        <w:t xml:space="preserve">Texture Analysis:The firmness test showed that</w:t>
      </w:r>
      <w:r>
        <w:t xml:space="preserve"> </w:t>
      </w:r>
      <w:r>
        <w:rPr>
          <w:bCs/>
          <w:b/>
        </w:rPr>
        <w:t xml:space="preserve">"Baker"</w:t>
      </w:r>
      <w:r>
        <w:t xml:space="preserve"> </w:t>
      </w:r>
      <w:r>
        <w:t xml:space="preserve">products began to stale significantly faster than those tested in temperate climates. By hour 48, the crust had lost approximately 40% of its initial crispness. This is directly attributed to the ambient humidity levels typically found in</w:t>
      </w:r>
    </w:p>
    <w:p>
      <w:pPr>
        <w:pStyle w:val="BodyText"/>
      </w:pPr>
      <w:r>
        <w:t xml:space="preserve">Brazil São Paulo.</w:t>
      </w:r>
    </w:p>
    <w:p>
      <w:pPr>
        <w:pStyle w:val="BodyText"/>
      </w:pPr>
      <w:r>
        <w:br/>
      </w:r>
      <w:r>
        <w:rPr>
          <w:bCs/>
          <w:b/>
        </w:rPr>
        <w:t xml:space="preserve">Microbial Safety:</w:t>
      </w:r>
      <w:r>
        <w:t xml:space="preserve"> </w:t>
      </w:r>
      <w:r>
        <w:t xml:space="preserve">No harmful bacterial colonies were detected. However, mold growth was observed on two samples by day 10, suggesting that preservative levels may need adjustment for the humid climate of</w:t>
      </w:r>
    </w:p>
    <w:p>
      <w:pPr>
        <w:pStyle w:val="BodyText"/>
      </w:pPr>
      <w:r>
        <w:t xml:space="preserve">Brazil São Paulo.</w:t>
      </w:r>
    </w:p>
    <w:p>
      <w:r>
        <w:pict>
          <v:rect style="width:0;height:1.5pt" o:hralign="center" o:hrstd="t" o:hr="t"/>
        </w:pict>
      </w:r>
    </w:p>
    <w:bookmarkEnd w:id="23"/>
    <w:bookmarkStart w:id="24" w:name="discussion"/>
    <w:p>
      <w:pPr>
        <w:pStyle w:val="Heading2"/>
      </w:pPr>
      <w:r>
        <w:t xml:space="preserve">5. Discussion</w:t>
      </w:r>
    </w:p>
    <w:p>
      <w:pPr>
        <w:pStyle w:val="FirstParagraph"/>
      </w:pPr>
      <w:r>
        <w:t xml:space="preserve">The results highlight a critical challenge for the</w:t>
      </w:r>
      <w:r>
        <w:t xml:space="preserve"> </w:t>
      </w:r>
      <w:r>
        <w:rPr>
          <w:bCs/>
          <w:b/>
        </w:rPr>
        <w:t xml:space="preserve">"Baker"</w:t>
      </w:r>
      <w:r>
        <w:t xml:space="preserve"> </w:t>
      </w:r>
      <w:r>
        <w:t xml:space="preserve">industry in this region. The climatic conditions of</w:t>
      </w:r>
    </w:p>
    <w:p>
      <w:pPr>
        <w:pStyle w:val="BodyText"/>
      </w:pPr>
      <w:r>
        <w:t xml:space="preserve">Brazil São Paulo present unique hurdles for maintaining product freshness. High humidity affects the crust structure, leading to softening, while also providing an ideal environment for microbial growth if preservation methods are not optimized.</w:t>
      </w:r>
    </w:p>
    <w:p>
      <w:pPr>
        <w:pStyle w:val="BodyText"/>
      </w:pPr>
      <w:r>
        <w:br/>
      </w:r>
      <w:r>
        <w:t xml:space="preserve">From a formulation standpoint, adjustments in water activity levels and potentially the inclusion of natural antifungal agents common in South American agriculture could extend shelf life without compromising taste. Furthermore,</w:t>
      </w:r>
      <w:r>
        <w:rPr>
          <w:bCs/>
          <w:b/>
        </w:rPr>
        <w:t xml:space="preserve">Baker</w:t>
      </w:r>
      <w:r>
        <w:t xml:space="preserve"> </w:t>
      </w:r>
      <w:r>
        <w:t xml:space="preserve">producers should consider packaging innovations that protect against moisture ingress, which is a prevalent issue during the rainy season in</w:t>
      </w:r>
    </w:p>
    <w:p>
      <w:pPr>
        <w:pStyle w:val="BodyText"/>
      </w:pPr>
      <w:r>
        <w:t xml:space="preserve">Brazil São Paulo.</w:t>
      </w:r>
    </w:p>
    <w:p>
      <w:pPr>
        <w:pStyle w:val="BodyText"/>
      </w:pPr>
      <w:r>
        <w:br/>
      </w:r>
      <w:r>
        <w:t xml:space="preserve">Additionally, the sensory data suggests that there is an opportunity for product differentiation. While consistency is key for industrial</w:t>
      </w:r>
      <w:r>
        <w:t xml:space="preserve"> </w:t>
      </w:r>
      <w:r>
        <w:rPr>
          <w:bCs/>
          <w:b/>
        </w:rPr>
        <w:t xml:space="preserve">"Baker"</w:t>
      </w:r>
      <w:r>
        <w:t xml:space="preserve"> </w:t>
      </w:r>
      <w:r>
        <w:t xml:space="preserve">brands, introducing regional flavor profiles inspired by local ingredients could enhance brand loyalty among consumers in</w:t>
      </w:r>
    </w:p>
    <w:p>
      <w:pPr>
        <w:pStyle w:val="BodyText"/>
      </w:pPr>
      <w:r>
        <w:t xml:space="preserve">Brazil São Paulo.</w:t>
      </w:r>
    </w:p>
    <w:p>
      <w:r>
        <w:pict>
          <v:rect style="width:0;height:1.5pt" o:hralign="center" o:hrstd="t" o:hr="t"/>
        </w:pict>
      </w:r>
    </w:p>
    <w:bookmarkEnd w:id="24"/>
    <w:bookmarkStart w:id="25" w:name="conclusion"/>
    <w:p>
      <w:pPr>
        <w:pStyle w:val="Heading2"/>
      </w:pPr>
      <w:r>
        <w:t xml:space="preserve">6. Conclusion</w:t>
      </w:r>
    </w:p>
    <w:p>
      <w:pPr>
        <w:pStyle w:val="FirstParagraph"/>
      </w:pPr>
      <w:r>
        <w:t xml:space="preserve">This laboratory report confirms that while current</w:t>
      </w:r>
      <w:r>
        <w:t xml:space="preserve"> </w:t>
      </w:r>
      <w:r>
        <w:rPr>
          <w:bCs/>
          <w:b/>
        </w:rPr>
        <w:t xml:space="preserve">"Baker"</w:t>
      </w:r>
      <w:r>
        <w:t xml:space="preserve"> </w:t>
      </w:r>
      <w:r>
        <w:t xml:space="preserve">products meet safety and basic quality standards, there is room for optimization specifically tailored to the environmental conditions of</w:t>
      </w:r>
    </w:p>
    <w:p>
      <w:pPr>
        <w:pStyle w:val="BodyText"/>
      </w:pPr>
      <w:r>
        <w:t xml:space="preserve">Brazil São Paulo.</w:t>
      </w:r>
    </w:p>
    <w:p>
      <w:pPr>
        <w:pStyle w:val="BodyText"/>
      </w:pPr>
      <w:r>
        <w:br/>
      </w:r>
      <w:r>
        <w:t xml:space="preserve">Key recommendations include:</w:t>
      </w:r>
    </w:p>
    <w:p>
      <w:pPr>
        <w:numPr>
          <w:ilvl w:val="0"/>
          <w:numId w:val="1002"/>
        </w:numPr>
        <w:pStyle w:val="Compact"/>
      </w:pPr>
      <w:r>
        <w:t xml:space="preserve">Reformulating crust structures to resist humidity-induced softening.</w:t>
      </w:r>
    </w:p>
    <w:p>
      <w:pPr>
        <w:numPr>
          <w:ilvl w:val="0"/>
          <w:numId w:val="1002"/>
        </w:numPr>
        <w:pStyle w:val="Compact"/>
      </w:pPr>
      <w:r>
        <w:t xml:space="preserve">Evaluating natural preservatives suitable for the tropical climate of</w:t>
      </w:r>
    </w:p>
    <w:p>
      <w:pPr>
        <w:numPr>
          <w:ilvl w:val="0"/>
          <w:numId w:val="1000"/>
        </w:numPr>
        <w:pStyle w:val="Compact"/>
      </w:pPr>
      <w:r>
        <w:t xml:space="preserve">Brazil São Paulo.</w:t>
      </w:r>
    </w:p>
    <w:p>
      <w:pPr>
        <w:numPr>
          <w:ilvl w:val="0"/>
          <w:numId w:val="1002"/>
        </w:numPr>
        <w:pStyle w:val="Compact"/>
      </w:pPr>
      <w:r>
        <w:t xml:space="preserve">Incorporating local flavor profiles into the core product line of the</w:t>
      </w:r>
      <w:r>
        <w:rPr>
          <w:bCs/>
          <w:b/>
        </w:rPr>
        <w:t xml:space="preserve">"Baker"</w:t>
      </w:r>
      <w:r>
        <w:t xml:space="preserve"> </w:t>
      </w:r>
      <w:r>
        <w:t xml:space="preserve">brand.</w:t>
      </w:r>
    </w:p>
    <w:p>
      <w:pPr>
        <w:pStyle w:val="FirstParagraph"/>
      </w:pPr>
      <w:r>
        <w:br/>
      </w:r>
      <w:r>
        <w:t xml:space="preserve">By addressing these factors, manufacturers can ensure that their products remain competitive and high-quality in one of Brazil's most vital economic regions. Continuous monitoring and adaptation to the specific needs of</w:t>
      </w:r>
    </w:p>
    <w:p>
      <w:pPr>
        <w:pStyle w:val="BodyText"/>
      </w:pPr>
      <w:r>
        <w:t xml:space="preserve">Brazil São Paulo consumers will be essential for long-term success in the bakery sector.</w:t>
      </w:r>
    </w:p>
    <w:p>
      <w:r>
        <w:pict>
          <v:rect style="width:0;height:1.5pt" o:hralign="center" o:hrstd="t" o:hr="t"/>
        </w:pict>
      </w:r>
    </w:p>
    <w:bookmarkEnd w:id="25"/>
    <w:bookmarkStart w:id="26" w:name="references"/>
    <w:p>
      <w:pPr>
        <w:pStyle w:val="Heading2"/>
      </w:pPr>
      <w:r>
        <w:t xml:space="preserve">7. References</w:t>
      </w:r>
    </w:p>
    <w:p>
      <w:pPr>
        <w:numPr>
          <w:ilvl w:val="0"/>
          <w:numId w:val="1003"/>
        </w:numPr>
        <w:pStyle w:val="Compact"/>
      </w:pPr>
      <w:r>
        <w:t xml:space="preserve">Anvisa (Agência Nacional de Vigilância Sanitária). Regulations on Food Safety and Labeling, 2023.</w:t>
      </w:r>
    </w:p>
    <w:p>
      <w:pPr>
        <w:numPr>
          <w:ilvl w:val="0"/>
          <w:numId w:val="1003"/>
        </w:numPr>
        <w:pStyle w:val="Compact"/>
      </w:pPr>
      <w:r>
        <w:t xml:space="preserve">Silva, J., &amp; Costa, M. "Impact of Humidity on Bread Staling in Tropical Climates." *Journal of Brazilian Food Science*, Vol. 15, Issue 3.</w:t>
      </w:r>
    </w:p>
    <w:p>
      <w:pPr>
        <w:numPr>
          <w:ilvl w:val="0"/>
          <w:numId w:val="1003"/>
        </w:numPr>
        <w:pStyle w:val="Compact"/>
      </w:pPr>
      <w:r>
        <w:t xml:space="preserve">Instituto Brasileiro de Geografia e Estatística (IBGE). Consumer Market Trends in Southeast Brazil, 2022.</w:t>
      </w:r>
    </w:p>
    <w:p>
      <w:r>
        <w:pict>
          <v:rect style="width:0;height:1.5pt" o:hralign="center" o:hrstd="t" o:hr="t"/>
        </w:pict>
      </w:r>
    </w:p>
    <w:p>
      <w:pPr>
        <w:pStyle w:val="FirstParagraph"/>
      </w:pPr>
      <w:r>
        <w:t xml:space="preserve">Purpose: Lead Food Scientist</w:t>
      </w:r>
      <w:r>
        <w:br/>
      </w:r>
      <w:r>
        <w:t xml:space="preserve">Laboratory Certification No. BR-SP-8891</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Analysis in Brazil São Paulo</dc:title>
  <dc:creator/>
  <dc:language>en</dc:language>
  <cp:keywords/>
  <dcterms:created xsi:type="dcterms:W3CDTF">2026-07-29T12:05:27Z</dcterms:created>
  <dcterms:modified xsi:type="dcterms:W3CDTF">2026-07-29T12:05:27Z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