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Baker</w:t>
      </w:r>
      <w:r>
        <w:t xml:space="preserve"> </w:t>
      </w:r>
      <w:r>
        <w:t xml:space="preserve">Protocol</w:t>
      </w:r>
      <w:r>
        <w:t xml:space="preserve"> </w:t>
      </w:r>
      <w:r>
        <w:t xml:space="preserve">Implementation</w:t>
      </w:r>
      <w:r>
        <w:t xml:space="preserve"> </w:t>
      </w:r>
      <w:r>
        <w:t xml:space="preserve">in</w:t>
      </w:r>
      <w:r>
        <w:t xml:space="preserve"> </w:t>
      </w:r>
      <w:r>
        <w:t xml:space="preserve">Iraq</w:t>
      </w:r>
      <w:r>
        <w:t xml:space="preserve"> </w:t>
      </w:r>
      <w:r>
        <w:t xml:space="preserve">Baghdad</w:t>
      </w:r>
    </w:p>
    <w:p>
      <w:pPr>
        <w:pStyle w:val="FirstParagraph"/>
      </w:pPr>
      <w:r>
        <w:t xml:space="preserve">```html</w:t>
      </w:r>
    </w:p>
    <w:bookmarkStart w:id="20" w:name="X5239f7b75351d2d8edc236699d79dde4f991b53"/>
    <w:p>
      <w:pPr>
        <w:pStyle w:val="Heading1"/>
      </w:pPr>
      <w:r>
        <w:t xml:space="preserve">Laboratory Analysis and Operational Protocol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Health &amp; Safety Directorate</w:t>
      </w:r>
      <w:r>
        <w:br/>
      </w:r>
      <w:r>
        <w:rPr>
          <w:bCs/>
          <w:b/>
        </w:rPr>
        <w:t xml:space="preserve">Subject:</w:t>
      </w:r>
      <w:r>
        <w:t xml:space="preserve">Baker System Implementation in Iraq Baghdad Context</w:t>
      </w:r>
    </w:p>
    <w:bookmarkEnd w:id="20"/>
    <w:p>
      <w:pPr>
        <w:pStyle w:val="BodyText"/>
      </w:pPr>
      <w:r>
        <w:t xml:space="preserve">The following document serves as a comprehensive</w:t>
      </w:r>
      <w:r>
        <w:t xml:space="preserve"> </w:t>
      </w:r>
      <w:r>
        <w:rPr>
          <w:bCs/>
          <w:b/>
        </w:rPr>
        <w:t xml:space="preserve">Laboratory Report</w:t>
      </w:r>
      <w:r>
        <w:t xml:space="preserve">, detailing the procedural framework, safety assessments, and operational guidelines necessary for the deployment of "Baker" protocols within the specific environmental and infrastructural context of</w:t>
      </w:r>
      <w:r>
        <w:t xml:space="preserve"> </w:t>
      </w:r>
      <w:r>
        <w:rPr>
          <w:bCs/>
          <w:b/>
        </w:rPr>
        <w:t xml:space="preserve">Iraq Baghdad</w:t>
      </w:r>
      <w:r>
        <w:t xml:space="preserve">. This report is intended for use by technical personnel, field engineers, and logistical coordinators operating in this region.</w:t>
      </w:r>
      <w:r>
        <w:br/>
      </w:r>
    </w:p>
    <w:bookmarkStart w:id="21" w:name="X6299042485f89f5a8934bff605cdb78e03cf854"/>
    <w:p>
      <w:pPr>
        <w:pStyle w:val="Heading2"/>
      </w:pPr>
      <w:r>
        <w:t xml:space="preserve">1. Executive Summary</w:t>
      </w:r>
      <w:r>
        <w:br/>
      </w:r>
      <w:r>
        <w:t xml:space="preserve">The primary objective of this</w:t>
      </w:r>
      <w:r>
        <w:t xml:space="preserve"> </w:t>
      </w:r>
      <w:r>
        <w:rPr>
          <w:bCs/>
          <w:b/>
        </w:rPr>
        <w:t xml:space="preserve">Laboratory Report</w:t>
      </w:r>
      <w:r>
        <w:t xml:space="preserve"> </w:t>
      </w:r>
      <w:r>
        <w:t xml:space="preserve">is to establish a standardized operational baseline for "Baker" activities. The term "Baker" refers here to a specialized set of laboratory testing procedures focused on material integrity and chemical stability, adapted for high-temperature and arid environments. Given the unique geographic location in</w:t>
      </w:r>
      <w:r>
        <w:t xml:space="preserve"> </w:t>
      </w:r>
      <w:r>
        <w:rPr>
          <w:bCs/>
          <w:b/>
        </w:rPr>
        <w:t xml:space="preserve">Iraq Baghdad</w:t>
      </w:r>
      <w:r>
        <w:t xml:space="preserve">, where ambient temperatures can exceed critical thresholds during summer months, standard laboratory protocols require significant modification. This report outlines these modifications to ensure the accuracy of data collection and the safety of personnel involved in "Baker" operations within</w:t>
      </w:r>
      <w:r>
        <w:t xml:space="preserve"> </w:t>
      </w:r>
      <w:r>
        <w:rPr>
          <w:bCs/>
          <w:b/>
        </w:rPr>
        <w:t xml:space="preserve">Iraq Baghdad</w:t>
      </w:r>
      <w:r>
        <w:t xml:space="preserve">.</w:t>
      </w:r>
    </w:p>
    <w:p>
      <w:pPr>
        <w:pStyle w:val="FirstParagraph"/>
      </w:pPr>
      <w:r>
        <w:t xml:space="preserve">2. Environmental Context: Iraq Baghdad</w:t>
      </w:r>
      <w:r>
        <w:br/>
      </w:r>
      <w:r>
        <w:t xml:space="preserve">The selection of</w:t>
      </w:r>
      <w:r>
        <w:t xml:space="preserve"> </w:t>
      </w:r>
      <w:r>
        <w:rPr>
          <w:bCs/>
          <w:b/>
        </w:rPr>
        <w:t xml:space="preserve">Iraq Baghdad</w:t>
      </w:r>
      <w:r>
        <w:t xml:space="preserve"> </w:t>
      </w:r>
      <w:r>
        <w:t xml:space="preserve">as the site for these "Baker" laboratory operations is driven by both strategic necessity and environmental challenge. Baghdad presents a distinct set of variables that directly impact laboratory outcomes, including:</w:t>
      </w:r>
    </w:p>
    <w:bookmarkEnd w:id="21"/>
    <w:p>
      <w:pPr>
        <w:pStyle w:val="BodyText"/>
      </w:pPr>
      <w:r>
        <w:t xml:space="preserve">High Ambient Temperature</w:t>
      </w:r>
    </w:p>
    <w:p>
      <w:pPr>
        <w:pStyle w:val="BodyText"/>
      </w:pPr>
      <w:r>
        <w:t xml:space="preserve">Summer temperatures frequently exceed 45°C (113°F), requiring rigorous climate control systems in the</w:t>
      </w:r>
      <w:r>
        <w:t xml:space="preserve"> </w:t>
      </w:r>
      <w:r>
        <w:rPr>
          <w:bCs/>
          <w:b/>
        </w:rPr>
        <w:t xml:space="preserve">Baker</w:t>
      </w:r>
      <w:r>
        <w:t xml:space="preserve"> </w:t>
      </w:r>
      <w:r>
        <w:t xml:space="preserve">lab facility to prevent sample degradation.</w:t>
      </w:r>
    </w:p>
    <w:p>
      <w:pPr>
        <w:pStyle w:val="BodyText"/>
      </w:pPr>
      <w:r>
        <w:t xml:space="preserve">Dust and Particulate Matter</w:t>
      </w:r>
    </w:p>
    <w:p>
      <w:pPr>
        <w:pStyle w:val="BodyText"/>
      </w:pPr>
      <w:r>
        <w:t xml:space="preserve">The city is subject to occasional dust storms that can compromise sensitive instrumentation. Therefore, "Baker" protocols include mandatory air filtration and sealed containment units for all testing phases in</w:t>
      </w:r>
      <w:r>
        <w:t xml:space="preserve"> </w:t>
      </w:r>
      <w:r>
        <w:rPr>
          <w:bCs/>
          <w:b/>
        </w:rPr>
        <w:t xml:space="preserve">Iraq Baghdad</w:t>
      </w:r>
      <w:r>
        <w:t xml:space="preserve">.</w:t>
      </w:r>
    </w:p>
    <w:p>
      <w:pPr>
        <w:pStyle w:val="BodyText"/>
      </w:pPr>
      <w:r>
        <w:t xml:space="preserve">Infrastructure Variability</w:t>
      </w:r>
    </w:p>
    <w:p>
      <w:pPr>
        <w:pStyle w:val="BodyText"/>
      </w:pPr>
      <w:r>
        <w:t xml:space="preserve">This report acknowledges that power stability in certain sectors of</w:t>
      </w:r>
      <w:r>
        <w:t xml:space="preserve"> </w:t>
      </w:r>
      <w:r>
        <w:rPr>
          <w:bCs/>
          <w:b/>
        </w:rPr>
        <w:t xml:space="preserve">Iraq Baghdad</w:t>
      </w:r>
      <w:r>
        <w:t xml:space="preserve"> </w:t>
      </w:r>
      <w:r>
        <w:t xml:space="preserve">may fluctuate. The "Baker" equipment must be equipped with uninterruptible power supplies (UPS) and backup generators to maintain continuous operation.</w:t>
      </w:r>
    </w:p>
    <w:p>
      <w:pPr>
        <w:pStyle w:val="BodyText"/>
      </w:pPr>
      <w:r>
        <w:t xml:space="preserve">3. Baker Protocol Specifications</w:t>
      </w:r>
      <w:r>
        <w:br/>
      </w:r>
      <w:r>
        <w:t xml:space="preserve">The "Baker" methodology is a multi-stage testing process designed to evaluate material resilience under stress. In the context of this</w:t>
      </w:r>
      <w:r>
        <w:t xml:space="preserve"> </w:t>
      </w:r>
      <w:r>
        <w:rPr>
          <w:bCs/>
          <w:b/>
        </w:rPr>
        <w:t xml:space="preserve">Laboratory Report</w:t>
      </w:r>
      <w:r>
        <w:t xml:space="preserve">, three key phases are defined:</w:t>
      </w:r>
      <w:r>
        <w:br/>
      </w:r>
      <w:r>
        <w:rPr>
          <w:bCs/>
          <w:b/>
        </w:rPr>
        <w:t xml:space="preserve">Phase 1: Sample Preparation</w:t>
      </w:r>
      <w:r>
        <w:br/>
      </w:r>
      <w:r>
        <w:t xml:space="preserve">All samples destined for "Baker" analysis in</w:t>
      </w:r>
      <w:r>
        <w:t xml:space="preserve"> </w:t>
      </w:r>
      <w:r>
        <w:rPr>
          <w:bCs/>
          <w:b/>
        </w:rPr>
        <w:t xml:space="preserve">Iraq Baghdad</w:t>
      </w:r>
      <w:r>
        <w:t xml:space="preserve"> </w:t>
      </w:r>
      <w:r>
        <w:t xml:space="preserve">must undergo a preliminary cleaning process to remove surface dust and contaminants inherent to the local environment. This step is crucial to prevent false positives in chemical composition tests.</w:t>
      </w:r>
      <w:r>
        <w:br/>
      </w:r>
      <w:r>
        <w:rPr>
          <w:bCs/>
          <w:b/>
        </w:rPr>
        <w:t xml:space="preserve">Phase 2: Thermal Stress Testing</w:t>
      </w:r>
      <w:r>
        <w:br/>
      </w:r>
      <w:r>
        <w:t xml:space="preserve">This phase simulates the extreme heat conditions typical of</w:t>
      </w:r>
      <w:r>
        <w:t xml:space="preserve"> </w:t>
      </w:r>
      <w:r>
        <w:rPr>
          <w:bCs/>
          <w:b/>
        </w:rPr>
        <w:t xml:space="preserve">Iraq Baghdad</w:t>
      </w:r>
      <w:r>
        <w:t xml:space="preserve">. Samples are subjected to temperatures ranging from 40°C to 55°C for a period of 72 hours. The "Baker" sensors monitor expansion, contraction, and structural integrity in real-time.</w:t>
      </w:r>
      <w:r>
        <w:br/>
      </w:r>
      <w:r>
        <w:rPr>
          <w:bCs/>
          <w:b/>
        </w:rPr>
        <w:t xml:space="preserve">Phase 3: Chemical Stability Analysis</w:t>
      </w:r>
      <w:r>
        <w:br/>
      </w:r>
      <w:r>
        <w:t xml:space="preserve">Following thermal stress, samples are analyzed for chemical changes. This is particularly important in</w:t>
      </w:r>
      <w:r>
        <w:t xml:space="preserve"> </w:t>
      </w:r>
      <w:r>
        <w:rPr>
          <w:bCs/>
          <w:b/>
        </w:rPr>
        <w:t xml:space="preserve">Iraq Baghdad</w:t>
      </w:r>
      <w:r>
        <w:t xml:space="preserve">, where humidity levels can vary significantly between winter and summer, potentially affecting hygroscopic materials.</w:t>
      </w:r>
    </w:p>
    <w:p>
      <w:pPr>
        <w:pStyle w:val="BodyText"/>
      </w:pPr>
      <w:r>
        <w:t xml:space="preserve">4. Safety and Compliance</w:t>
      </w:r>
      <w:r>
        <w:br/>
      </w:r>
      <w:r>
        <w:t xml:space="preserve">Safety is paramount in any</w:t>
      </w:r>
      <w:r>
        <w:t xml:space="preserve"> </w:t>
      </w:r>
      <w:r>
        <w:rPr>
          <w:bCs/>
          <w:b/>
        </w:rPr>
        <w:t xml:space="preserve">Laboratory Report</w:t>
      </w:r>
      <w:r>
        <w:t xml:space="preserve">. The "Baker" protocols for</w:t>
      </w:r>
      <w:r>
        <w:t xml:space="preserve"> </w:t>
      </w:r>
      <w:r>
        <w:rPr>
          <w:bCs/>
          <w:b/>
        </w:rPr>
        <w:t xml:space="preserve">Iraq Baghdad</w:t>
      </w:r>
      <w:r>
        <w:t xml:space="preserve"> </w:t>
      </w:r>
      <w:r>
        <w:t xml:space="preserve">include strict adherence to international safety standards, adapted for local regulations. Key safety measures include:</w:t>
      </w:r>
    </w:p>
    <w:p>
      <w:pPr>
        <w:numPr>
          <w:ilvl w:val="0"/>
          <w:numId w:val="1001"/>
        </w:numPr>
        <w:pStyle w:val="Compact"/>
      </w:pPr>
      <w:r>
        <w:t xml:space="preserve">PPE (Personal Protective Equipment): All personnel must wear heat-resistant clothing and respiratory masks due to dust levels in</w:t>
      </w:r>
      <w:r>
        <w:t xml:space="preserve"> </w:t>
      </w:r>
      <w:r>
        <w:rPr>
          <w:bCs/>
          <w:b/>
        </w:rPr>
        <w:t xml:space="preserve">Iraq Baghdad</w:t>
      </w:r>
      <w:r>
        <w:t xml:space="preserve">.</w:t>
      </w:r>
    </w:p>
    <w:p>
      <w:pPr>
        <w:numPr>
          <w:ilvl w:val="0"/>
          <w:numId w:val="1001"/>
        </w:numPr>
        <w:pStyle w:val="Compact"/>
      </w:pPr>
      <w:r>
        <w:t xml:space="preserve">Emergency Protocols: Clear evacuation routes are established in the "Baker" laboratory facility, considering the specific architectural layout of buildings in</w:t>
      </w:r>
      <w:r>
        <w:t xml:space="preserve"> </w:t>
      </w:r>
      <w:r>
        <w:rPr>
          <w:bCs/>
          <w:b/>
        </w:rPr>
        <w:t xml:space="preserve">Iraq Baghdad</w:t>
      </w:r>
      <w:r>
        <w:t xml:space="preserve">.</w:t>
      </w:r>
    </w:p>
    <w:p>
      <w:pPr>
        <w:numPr>
          <w:ilvl w:val="0"/>
          <w:numId w:val="1001"/>
        </w:numPr>
        <w:pStyle w:val="Compact"/>
      </w:pPr>
      <w:r>
        <w:t xml:space="preserve">Waste Disposal: Chemical waste generated during "Baker" testing must be disposed of according to local Iraqi environmental regulations and international hazardous waste guidelines.</w:t>
      </w:r>
    </w:p>
    <w:p>
      <w:pPr>
        <w:pStyle w:val="FirstParagraph"/>
      </w:pPr>
      <w:r>
        <w:t xml:space="preserve">5. Data Analysis and Reporting</w:t>
      </w:r>
      <w:r>
        <w:br/>
      </w:r>
      <w:r>
        <w:t xml:space="preserve">The data collected from "Baker" tests in</w:t>
      </w:r>
      <w:r>
        <w:t xml:space="preserve"> </w:t>
      </w:r>
      <w:r>
        <w:rPr>
          <w:bCs/>
          <w:b/>
        </w:rPr>
        <w:t xml:space="preserve">Iraq Baghdad</w:t>
      </w:r>
      <w:r>
        <w:t xml:space="preserve"> </w:t>
      </w:r>
      <w:r>
        <w:t xml:space="preserve">is analyzed using specialized software designed to account for environmental variables. The final output of this</w:t>
      </w:r>
      <w:r>
        <w:t xml:space="preserve"> </w:t>
      </w:r>
      <w:r>
        <w:rPr>
          <w:bCs/>
          <w:b/>
        </w:rPr>
        <w:t xml:space="preserve">Laboratory Report</w:t>
      </w:r>
      <w:r>
        <w:t xml:space="preserve"> </w:t>
      </w:r>
      <w:r>
        <w:t xml:space="preserve">includes:</w:t>
      </w:r>
    </w:p>
    <w:p>
      <w:pPr>
        <w:numPr>
          <w:ilvl w:val="0"/>
          <w:numId w:val="1002"/>
        </w:numPr>
        <w:pStyle w:val="Compact"/>
      </w:pPr>
      <w:r>
        <w:t xml:space="preserve">A comprehensive dataset showing material performance under simulated Baghdadi conditions.</w:t>
      </w:r>
    </w:p>
    <w:p>
      <w:pPr>
        <w:numPr>
          <w:ilvl w:val="0"/>
          <w:numId w:val="1002"/>
        </w:numPr>
        <w:pStyle w:val="Compact"/>
      </w:pPr>
      <w:r>
        <w:t xml:space="preserve">Comparative analysis against standard baseline data from temperate regions.</w:t>
      </w:r>
    </w:p>
    <w:p>
      <w:pPr>
        <w:numPr>
          <w:ilvl w:val="0"/>
          <w:numId w:val="1002"/>
        </w:numPr>
        <w:pStyle w:val="Compact"/>
      </w:pPr>
      <w:r>
        <w:t xml:space="preserve">Recommendations for material selection and design modifications to enhance durability in</w:t>
      </w:r>
      <w:r>
        <w:t xml:space="preserve"> </w:t>
      </w:r>
      <w:r>
        <w:rPr>
          <w:bCs/>
          <w:b/>
        </w:rPr>
        <w:t xml:space="preserve">Iraq Baghdad</w:t>
      </w:r>
      <w:r>
        <w:t xml:space="preserve">.</w:t>
      </w:r>
    </w:p>
    <w:p>
      <w:pPr>
        <w:pStyle w:val="FirstParagraph"/>
      </w:pPr>
      <w:r>
        <w:t xml:space="preserve">6. Conclusion</w:t>
      </w:r>
      <w:r>
        <w:br/>
      </w:r>
      <w:r>
        <w:t xml:space="preserve">This</w:t>
      </w:r>
      <w:r>
        <w:t xml:space="preserve"> </w:t>
      </w:r>
      <w:r>
        <w:rPr>
          <w:bCs/>
          <w:b/>
        </w:rPr>
        <w:t xml:space="preserve">Laboratory Report</w:t>
      </w:r>
      <w:r>
        <w:t xml:space="preserve"> </w:t>
      </w:r>
      <w:r>
        <w:t xml:space="preserve">has outlined the critical considerations for implementing "Baker" protocols in</w:t>
      </w:r>
      <w:r>
        <w:t xml:space="preserve"> </w:t>
      </w:r>
      <w:r>
        <w:rPr>
          <w:bCs/>
          <w:b/>
        </w:rPr>
        <w:t xml:space="preserve">Iraq Baghdad</w:t>
      </w:r>
      <w:r>
        <w:t xml:space="preserve">. By adapting standard laboratory procedures to the unique environmental challenges of this region, we can ensure accurate data collection and maintain high safety standards. The "Baker" system, when correctly applied in</w:t>
      </w:r>
    </w:p>
    <w:p>
      <w:pPr>
        <w:pStyle w:val="BodyText"/>
      </w:pPr>
      <w:r>
        <w:t xml:space="preserve">Iraq Baghdad, provides valuable insights into material resilience and operational viability. It is recommended that all field teams undergo specific training on these adapted protocols before commencing any "Baker" related activities in the region.</w:t>
      </w:r>
      <w:r>
        <w:br/>
      </w:r>
      <w:r>
        <w:br/>
      </w:r>
      <w:r>
        <w:t xml:space="preserve">Further testing cycles are scheduled to be conducted quarterly, with data from each cycle contributing to an evolving understanding of optimal practices for</w:t>
      </w:r>
      <w:r>
        <w:t xml:space="preserve"> </w:t>
      </w:r>
      <w:r>
        <w:rPr>
          <w:bCs/>
          <w:b/>
        </w:rPr>
        <w:t xml:space="preserve">Iraq Baghdad</w:t>
      </w:r>
      <w:r>
        <w:t xml:space="preserve">. This continuous improvement process is central to the long-term success of our "Baker" initiatives in this strategic location.</w:t>
      </w:r>
    </w:p>
    <w:p>
      <w:pPr>
        <w:pStyle w:val="BodyText"/>
      </w:pPr>
      <w:r>
        <w:t xml:space="preserve">7. Appendices</w:t>
      </w:r>
      <w:r>
        <w:br/>
      </w:r>
      <w:r>
        <w:rPr>
          <w:bCs/>
          <w:b/>
        </w:rPr>
        <w:t xml:space="preserve">Appendix A:</w:t>
      </w:r>
      <w:r>
        <w:t xml:space="preserve">Baker Equipment Calibration Certificates for High-Temperature Environments.</w:t>
      </w:r>
      <w:r>
        <w:br/>
      </w:r>
      <w:r>
        <w:rPr>
          <w:bCs/>
          <w:b/>
        </w:rPr>
        <w:t xml:space="preserve">Appendix B:</w:t>
      </w:r>
      <w:r>
        <w:t xml:space="preserve">Detailed Safety Procedures for</w:t>
      </w:r>
      <w:r>
        <w:t xml:space="preserve"> </w:t>
      </w:r>
      <w:r>
        <w:rPr>
          <w:bCs/>
          <w:b/>
        </w:rPr>
        <w:t xml:space="preserve">Iraq Baghdad</w:t>
      </w:r>
      <w:r>
        <w:t xml:space="preserve"> </w:t>
      </w:r>
      <w:r>
        <w:t xml:space="preserve">Field Operations.</w:t>
      </w:r>
      <w:r>
        <w:br/>
      </w:r>
      <w:r>
        <w:rPr>
          <w:bCs/>
          <w:b/>
        </w:rPr>
        <w:t xml:space="preserve">Appendix C:</w:t>
      </w:r>
      <w:r>
        <w:t xml:space="preserve">Data Analysis Software User Manual.</w:t>
      </w:r>
    </w:p>
    <w:p>
      <w:r>
        <w:pict>
          <v:rect style="width:0;height:1.5pt" o:hralign="center" o:hrstd="t" o:hr="t"/>
        </w:pict>
      </w:r>
    </w:p>
    <w:p>
      <w:pPr>
        <w:pStyle w:val="FirstParagraph"/>
      </w:pPr>
      <w:r>
        <w:t xml:space="preserve">This document is classified as Internal Use Only. Unauthorized distribution of this</w:t>
      </w:r>
      <w:r>
        <w:t xml:space="preserve"> </w:t>
      </w:r>
      <w:r>
        <w:rPr>
          <w:bCs/>
          <w:b/>
        </w:rPr>
        <w:t xml:space="preserve">Laboratory Report</w:t>
      </w:r>
      <w:r>
        <w:t xml:space="preserve">, particularly regarding "Baker" protocols in</w:t>
      </w:r>
    </w:p>
    <w:p>
      <w:pPr>
        <w:pStyle w:val="BodyText"/>
      </w:pPr>
      <w:r>
        <w:t xml:space="preserve">Iraq Baghdad, is strictly prohibited.</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Baker Protocol Implementation in Iraq Baghdad</dc:title>
  <dc:creator/>
  <dc:language>en</dc:language>
  <cp:keywords/>
  <dcterms:created xsi:type="dcterms:W3CDTF">2026-07-29T12:38:54Z</dcterms:created>
  <dcterms:modified xsi:type="dcterms:W3CDTF">2026-07-29T12:38:54Z</dcterms:modified>
</cp:coreProperties>
</file>

<file path=docProps/custom.xml><?xml version="1.0" encoding="utf-8"?>
<Properties xmlns="http://schemas.openxmlformats.org/officeDocument/2006/custom-properties" xmlns:vt="http://schemas.openxmlformats.org/officeDocument/2006/docPropsVTypes"/>
</file>