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Optimization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93c99212fcd45a7d430040cf8991a50073ff259"/>
    <w:p>
      <w:pPr>
        <w:pStyle w:val="Heading1"/>
      </w:pPr>
      <w:r>
        <w:t xml:space="preserve">Laboratory Report on Artisanal Baker Methodologies in Morocco Casablanca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of Food Science, Casablanca Center</w:t>
      </w:r>
      <w:r>
        <w:br/>
      </w:r>
    </w:p>
    <w:p>
      <w:pPr>
        <w:pStyle w:val="BodyText"/>
      </w:pPr>
      <w:r>
        <w:t xml:space="preserve">Investigator: Dr. A. Benali &amp; &lt; br / &gt; Team</w:t>
      </w:r>
    </w:p>
    <w:bookmarkStart w:id="20" w:name="abstract"/>
    <w:p>
      <w:pPr>
        <w:pStyle w:val="Heading2"/>
      </w:pPr>
      <w:r>
        <w:t xml:space="preserve">1. Abstract</w:t>
      </w:r>
    </w:p>
    <w:p>
      <w:pPr>
        <w:pStyle w:val="FirstParagraph"/>
      </w:pPr>
      <w:r>
        <w:t xml:space="preserve">This laboratory report outlines the comprehensive analysis of traditional and modern baking techniques employed by local bakers in Morocco Casablanca. The primary objective is to evaluate the efficiency, product quality, and cultural significance of baker operations within this vibrant coastal metropolis. By focusing on specific variables such as fermentation times, dough hydration levels, and oven thermal dynamics, this study provides actionable insights for optimizing baker workflows while preserving the authentic gustatory heritage of Moroccan breads.</w:t>
      </w:r>
    </w:p>
    <w:bookmarkEnd w:id="20"/>
    <w:bookmarkStart w:id="21" w:name="introduction"/>
    <w:p>
      <w:pPr>
        <w:pStyle w:val="Heading2"/>
      </w:pPr>
      <w:r>
        <w:t xml:space="preserve">2. Introduction</w:t>
      </w:r>
    </w:p>
    <w:p>
      <w:pPr>
        <w:pStyle w:val="FirstParagraph"/>
      </w:pPr>
      <w:r>
        <w:t xml:space="preserve">In Morocco Casablanca, the baker is not merely a food producer but a central pillar of community infrastructure. From neighborhood corner shops to industrial facilities supplying hypermarkets, the role of each baker defines the daily sustenance and cultural rhythm of millions. This Lab Report aims to dissect the operational parameters that contribute to successful bread production in this specific geographical context.</w:t>
      </w:r>
    </w:p>
    <w:p>
      <w:pPr>
        <w:pStyle w:val="BodyText"/>
      </w:pPr>
      <w:r>
        <w:t xml:space="preserve">Casablanca’s unique climate—characterized by moderate humidity from the Atlantic Ocean—and its high density population necessitate a baker approach that balances speed with quality. Understanding how a skilled baker adapts recipes like</w:t>
      </w:r>
      <w:r>
        <w:t xml:space="preserve"> </w:t>
      </w:r>
      <w:r>
        <w:rPr>
          <w:iCs/>
          <w:i/>
        </w:rPr>
        <w:t xml:space="preserve">Mhadjeb</w:t>
      </w:r>
      <w:r>
        <w:t xml:space="preserve">,</w:t>
      </w:r>
      <w:r>
        <w:t xml:space="preserve"> </w:t>
      </w:r>
      <w:r>
        <w:rPr>
          <w:iCs/>
          <w:i/>
        </w:rPr>
        <w:t xml:space="preserve">Ghrayfa</w:t>
      </w:r>
      <w:r>
        <w:t xml:space="preserve">, and standard white breads to these environmental conditions is crucial for culinary science advancement.</w:t>
      </w:r>
    </w:p>
    <w:bookmarkEnd w:id="21"/>
    <w:bookmarkStart w:id="22" w:name="methodology"/>
    <w:p>
      <w:pPr>
        <w:pStyle w:val="Heading2"/>
      </w:pPr>
      <w:r>
        <w:t xml:space="preserve">3. Methodology</w:t>
      </w:r>
    </w:p>
    <w:p>
      <w:pPr>
        <w:pStyle w:val="FirstParagraph"/>
      </w:pPr>
      <w:r>
        <w:t xml:space="preserve">The study was conducted in three distinct baker establishments across Casablanca, ranging from traditional stone-oven workshops to modern electric deck ovens. The following parameters were monitored:</w:t>
      </w:r>
    </w:p>
    <w:p>
      <w:pPr>
        <w:numPr>
          <w:ilvl w:val="0"/>
          <w:numId w:val="1001"/>
        </w:numPr>
        <w:pStyle w:val="Compact"/>
      </w:pPr>
      <w:r>
        <w:rPr>
          <w:bCs/>
          <w:b/>
        </w:rPr>
        <w:t xml:space="preserve">Dough Composition:</w:t>
      </w:r>
      <w:r>
        <w:t xml:space="preserve"> </w:t>
      </w:r>
      <w:r>
        <w:t xml:space="preserve">Analysis of flour protein content (local vs imported), water temperature, and yeast activity.</w:t>
      </w:r>
    </w:p>
    <w:p>
      <w:pPr>
        <w:numPr>
          <w:ilvl w:val="0"/>
          <w:numId w:val="1001"/>
        </w:numPr>
        <w:pStyle w:val="Compact"/>
      </w:pPr>
      <w:r>
        <w:t xml:space="preserve">Fermentation Control: Measurement of ambient room temperatures in the Casablanca bakery setting versus controlled proofing boxes.</w:t>
      </w:r>
    </w:p>
    <w:p>
      <w:pPr>
        <w:numPr>
          <w:ilvl w:val="0"/>
          <w:numId w:val="1001"/>
        </w:numPr>
        <w:pStyle w:val="Compact"/>
      </w:pPr>
      <w:r>
        <w:t xml:space="preserve">Baking Dynamics: Recording internal oven temperatures and steam injection methods used by each baker to achieve optimal crust formation.</w:t>
      </w:r>
    </w:p>
    <w:bookmarkEnd w:id="22"/>
    <w:bookmarkStart w:id="23" w:name="results"/>
    <w:p>
      <w:pPr>
        <w:pStyle w:val="Heading2"/>
      </w:pPr>
      <w:r>
        <w:t xml:space="preserve">4. Results</w:t>
      </w:r>
    </w:p>
    <w:p>
      <w:pPr>
        <w:pStyle w:val="FirstParagraph"/>
      </w:pPr>
      <w:r>
        <w:t xml:space="preserve">Data collected reveals significant variations in outcomes based on the baker’s adherence to traditional versus modern techniques. Notably, bakers utilizing stone ovens reported higher customer satisfaction due to the distinct char and aroma imparted by direct heat contact.</w:t>
      </w:r>
    </w:p>
    <w:p>
      <w:pPr>
        <w:pStyle w:val="BodyText"/>
      </w:pPr>
      <w:r>
        <w:t xml:space="preserve">Baker Technique Type</w:t>
      </w:r>
    </w:p>
    <w:p>
      <w:pPr>
        <w:pStyle w:val="BodyText"/>
      </w:pPr>
      <w:r>
        <w:t xml:space="preserve">Average Crust Thickness (mm)</w:t>
      </w:r>
    </w:p>
    <w:p>
      <w:pPr>
        <w:pStyle w:val="BodyText"/>
      </w:pPr>
      <w:r>
        <w:t xml:space="preserve">Crumb Softness Index&lt; th &gt; Fermentation Time (Hours)&lt; tr &gt;&lt; td &gt; Traditional Stone Oven &lt; td &gt; 4.2</w:t>
      </w:r>
    </w:p>
    <w:p>
      <w:pPr>
        <w:pStyle w:val="BodyText"/>
      </w:pPr>
      <w:r>
        <w:t xml:space="preserve">3.1</w:t>
      </w:r>
    </w:p>
    <w:p>
      <w:pPr>
        <w:pStyle w:val="BodyText"/>
      </w:pPr>
      <w:r>
        <w:t xml:space="preserve">8-12</w:t>
      </w:r>
    </w:p>
    <w:p>
      <w:pPr>
        <w:pStyle w:val="BodyText"/>
      </w:pPr>
      <w:r>
        <w:t xml:space="preserve">Modern Electric Deck</w:t>
      </w:r>
    </w:p>
    <w:p>
      <w:pPr>
        <w:pStyle w:val="BodyText"/>
      </w:pPr>
      <w:r>
        <w:t xml:space="preserve">Average Crust Thickness (mm)</w:t>
      </w:r>
    </w:p>
    <w:p>
      <w:pPr>
        <w:pStyle w:val="BodyText"/>
      </w:pPr>
      <w:r>
        <w:t xml:space="preserve">Crumb Softness Index&lt; th &gt; Fermentation Time (Hours)&lt; tr &gt;&lt; td &gt; Traditional Stone Oven &lt; td &gt; 4.2</w:t>
      </w:r>
    </w:p>
    <w:p>
      <w:pPr>
        <w:pStyle w:val="BodyText"/>
      </w:pPr>
      <w:r>
        <w:t xml:space="preserve">3.1</w:t>
      </w:r>
    </w:p>
    <w:p>
      <w:pPr>
        <w:pStyle w:val="BodyText"/>
      </w:pPr>
      <w:r>
        <w:t xml:space="preserve">8-12</w:t>
      </w:r>
    </w:p>
    <w:p>
      <w:pPr>
        <w:pStyle w:val="BodyText"/>
      </w:pPr>
      <w:r>
        <w:t xml:space="preserve">Modern Electric Deck</w:t>
      </w:r>
    </w:p>
    <w:p>
      <w:pPr>
        <w:pStyle w:val="BodyText"/>
      </w:pPr>
      <w:r>
        <w:t xml:space="preserve">Average Crust Thickness (mm)</w:t>
      </w:r>
    </w:p>
    <w:p>
      <w:pPr>
        <w:pStyle w:val="BodyText"/>
      </w:pPr>
      <w:r>
        <w:t xml:space="preserve">Crumb Softness Index&lt; th &gt; Fermentation Time (Hours)&lt; tr &gt;&lt; td &gt; Traditional Stone Oven &lt; td &gt; 4.2</w:t>
      </w:r>
    </w:p>
    <w:p>
      <w:pPr>
        <w:pStyle w:val="BodyText"/>
      </w:pPr>
      <w:r>
        <w:t xml:space="preserve">3.1</w:t>
      </w:r>
    </w:p>
    <w:p>
      <w:pPr>
        <w:pStyle w:val="BodyText"/>
      </w:pPr>
      <w:r>
        <w:t xml:space="preserve">8-12</w:t>
      </w:r>
    </w:p>
    <w:p>
      <w:pPr>
        <w:pStyle w:val="BodyText"/>
      </w:pPr>
      <w:r>
        <w:t xml:space="preserve">Modern Electric Deck</w:t>
      </w:r>
    </w:p>
    <w:p>
      <w:pPr>
        <w:pStyle w:val="BodyText"/>
      </w:pPr>
      <w:r>
        <w:t xml:space="preserve">Average Crust Thickness (mm)</w:t>
      </w:r>
    </w:p>
    <w:p>
      <w:pPr>
        <w:pStyle w:val="BodyText"/>
      </w:pPr>
      <w:r>
        <w:t xml:space="preserve">Crumb Softness Index&lt; th &gt; Fermentation Time (Hours)&lt; tr &gt;&lt; td &gt; Traditional Stone Oven &lt; td &gt; 4.2</w:t>
      </w:r>
    </w:p>
    <w:p>
      <w:pPr>
        <w:pStyle w:val="BodyText"/>
      </w:pPr>
      <w:r>
        <w:t xml:space="preserve">3.1</w:t>
      </w:r>
    </w:p>
    <w:p>
      <w:pPr>
        <w:pStyle w:val="BodyText"/>
      </w:pPr>
      <w:r>
        <w:t xml:space="preserve">8-12</w:t>
      </w:r>
    </w:p>
    <w:p>
      <w:pPr>
        <w:pStyle w:val="BodyText"/>
      </w:pPr>
      <w:r>
        <w:t xml:space="preserve">The results indicate that while modern electric ovens allow for faster turnover, the artisanal baker’s technique significantly enhances sensory attributes.</w:t>
      </w:r>
    </w:p>
    <w:bookmarkEnd w:id="23"/>
    <w:bookmarkStart w:id="24" w:name="discussion"/>
    <w:p>
      <w:pPr>
        <w:pStyle w:val="Heading2"/>
      </w:pPr>
      <w:r>
        <w:t xml:space="preserve">5. Discussion</w:t>
      </w:r>
    </w:p>
    <w:p>
      <w:pPr>
        <w:pStyle w:val="FirstParagraph"/>
      </w:pPr>
      <w:r>
        <w:t xml:space="preserve">The data underscores the critical role of experience in the daily life of a</w:t>
      </w:r>
      <w:r>
        <w:t xml:space="preserve"> </w:t>
      </w:r>
      <w:r>
        <w:rPr>
          <w:bCs/>
          <w:b/>
        </w:rPr>
        <w:t xml:space="preserve">baker</w:t>
      </w:r>
      <w:r>
        <w:t xml:space="preserve"> </w:t>
      </w:r>
      <w:r>
        <w:t xml:space="preserve">in Morocco Casablanca. The ability to visually assess dough readiness without relying solely on timers or digital sensors remains a hallmark of successful local bakeries. Furthermore, the integration of olive oil and semolina, staples in Moroccan cuisine, requires precise handling by the baker to prevent excessive greasiness while ensuring moisture retention.</w:t>
      </w:r>
    </w:p>
    <w:p>
      <w:pPr>
        <w:pStyle w:val="BodyText"/>
      </w:pPr>
      <w:r>
        <w:t xml:space="preserve">Environmental factors specific to Morocco Casablanca also play a pivotal role. The coastal humidity can affect flour hydration rates; therefore, an adaptable baker must constantly adjust water quantities. This adaptability is difficult to automate and highlights the irreplaceable value of human expertise in this sector.</w:t>
      </w:r>
    </w:p>
    <w:bookmarkEnd w:id="24"/>
    <w:bookmarkStart w:id="25" w:name="conclusion"/>
    <w:p>
      <w:pPr>
        <w:pStyle w:val="Heading2"/>
      </w:pPr>
      <w:r>
        <w:t xml:space="preserve">6. Conclusion</w:t>
      </w:r>
    </w:p>
    <w:p>
      <w:pPr>
        <w:pStyle w:val="FirstParagraph"/>
      </w:pPr>
      <w:r>
        <w:t xml:space="preserve">This Lab Report confirms that optimizing</w:t>
      </w:r>
      <w:r>
        <w:t xml:space="preserve"> </w:t>
      </w:r>
      <w:r>
        <w:rPr>
          <w:bCs/>
          <w:b/>
        </w:rPr>
        <w:t xml:space="preserve">baker</w:t>
      </w:r>
      <w:r>
        <w:t xml:space="preserve"> </w:t>
      </w:r>
      <w:r>
        <w:t xml:space="preserve">operations in Morocco Casablanca requires a hybrid approach. While technological advancements can improve consistency, they must not overshadow the traditional skills that define local bread culture. Recommendations include training programs focused on both scientific understanding of fermentation and preservation of artisanal techniques.</w:t>
      </w:r>
    </w:p>
    <w:p>
      <w:pPr>
        <w:pStyle w:val="BodyText"/>
      </w:pPr>
      <w:r>
        <w:t xml:space="preserve">Future studies should explore sustainable packaging solutions for baker products in urban centers like Morocco Casablanca to reduce waste while maintaining product integrity during transit.</w:t>
      </w:r>
    </w:p>
    <w:p>
      <w:pPr>
        <w:pStyle w:val="BodyText"/>
      </w:pPr>
      <w:r>
        <w:t xml:space="preserve">© 2023 Food Science Laboratory, Casablanca. All rights reserved. Confidential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Optimization in Morocco Casablanca</dc:title>
  <dc:creator/>
  <dc:language>en</dc:language>
  <cp:keywords/>
  <dcterms:created xsi:type="dcterms:W3CDTF">2026-07-29T07:39:55Z</dcterms:created>
  <dcterms:modified xsi:type="dcterms:W3CDTF">2026-07-29T07:39:55Z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