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Performance</w:t>
      </w:r>
      <w:r>
        <w:t xml:space="preserve"> </w:t>
      </w:r>
      <w:r>
        <w:t xml:space="preserve">Analysis</w:t>
      </w:r>
      <w:r>
        <w:t xml:space="preserve"> </w:t>
      </w:r>
      <w:r>
        <w:t xml:space="preserve">in</w:t>
      </w:r>
      <w:r>
        <w:t xml:space="preserve"> </w:t>
      </w:r>
      <w:r>
        <w:t xml:space="preserve">Nigeria</w:t>
      </w:r>
      <w:r>
        <w:t xml:space="preserve"> </w:t>
      </w:r>
      <w:r>
        <w:t xml:space="preserve">Lagos</w:t>
      </w:r>
    </w:p>
    <w:bookmarkStart w:id="32" w:name="X4c9ff6a7aa766b81afa9dbcde8e719fcac7deb1"/>
    <w:p>
      <w:pPr>
        <w:pStyle w:val="Heading1"/>
      </w:pPr>
      <w:r>
        <w:t xml:space="preserve">Laboratory Report on Baker Specifications and Operational Efficacy in Nigeria Lagos</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LAB-BK-NL-8904</w:t>
      </w:r>
    </w:p>
    <w:p>
      <w:pPr>
        <w:pStyle w:val="BodyText"/>
      </w:pPr>
      <w:r>
        <w:rPr>
          <w:bCs/>
          <w:b/>
        </w:rPr>
        <w:t xml:space="preserve">District/Region:</w:t>
      </w:r>
      <w:r>
        <w:t xml:space="preserve"> </w:t>
      </w:r>
      <w:r>
        <w:t xml:space="preserve">Nigeria Lagos</w:t>
      </w:r>
    </w:p>
    <w:p>
      <w:pPr>
        <w:pStyle w:val="BodyText"/>
      </w:pPr>
      <w:r>
        <w:t xml:space="preserve">Baker Type:</w:t>
      </w:r>
    </w:p>
    <w:bookmarkStart w:id="20" w:name="executive-summary"/>
    <w:p>
      <w:pPr>
        <w:pStyle w:val="Heading2"/>
      </w:pPr>
      <w:r>
        <w:t xml:space="preserve">1.0 Executive Summary</w:t>
      </w:r>
    </w:p>
    <w:p>
      <w:pPr>
        <w:pStyle w:val="FirstParagraph"/>
      </w:pPr>
      <w:r>
        <w:t xml:space="preserve">This laboratory report provides a comprehensive analysis of the operational requirements, performance metrics, and environmental adaptability of the unit designated as "Baker" within the specific geographical and socio-economic context of Nigeria Lagos. The primary objective of this study is to determine if standard Baker configurations meet the rigorous demands placed upon them by the dense urban infrastructure, high humidity levels, and unique logistical challenges present in Lagos State. The findings indicate that while standard Baker models possess robust mechanical foundations, significant modifications are required to optimize efficiency and durability when deployed in Nigeria Lagos. This report details the experimental procedures, observational data gathered during field tests in key districts of Lagos such as Ikeja and Victoria Island, and concludes with actionable recommendations for deployment.</w:t>
      </w:r>
    </w:p>
    <w:bookmarkEnd w:id="20"/>
    <w:bookmarkStart w:id="21" w:name="introduction"/>
    <w:p>
      <w:pPr>
        <w:pStyle w:val="Heading2"/>
      </w:pPr>
      <w:r>
        <w:t xml:space="preserve">2.0 Introduction</w:t>
      </w:r>
    </w:p>
    <w:p>
      <w:pPr>
        <w:pStyle w:val="FirstParagraph"/>
      </w:pPr>
      <w:r>
        <w:t xml:space="preserve">The term "Baker" in this technical context refers to a multi-purpose industrial utility unit designed for consistent output under variable conditions. However, the environment of Nigeria Lagos presents a unique set of stressors that differentiate it from temperate or controlled laboratory environments typical of standard testing protocols. Located on the Atlantic coast, Nigeria Lagos experiences high ambient temperatures, elevated humidity, and periodic heavy rainfall during the monsoon seasons. Furthermore, the electrical grid in this region is characterized by fluctuations in voltage and frequent outages.</w:t>
      </w:r>
    </w:p>
    <w:p>
      <w:pPr>
        <w:pStyle w:val="BodyText"/>
      </w:pPr>
      <w:r>
        <w:t xml:space="preserve">The significance of analyzing Baker performance in Nigeria Lagos cannot be overstated. As a major commercial hub with a population exceeding 20 million people, any failure or inefficiency in critical infrastructure units can lead to substantial economic loss. This report aims to bridge the gap between theoretical Baker specifications and practical application within the bustling streets and industrial parks of Nigeria Lagos.</w:t>
      </w:r>
    </w:p>
    <w:bookmarkEnd w:id="21"/>
    <w:bookmarkStart w:id="24" w:name="methodology"/>
    <w:p>
      <w:pPr>
        <w:pStyle w:val="Heading2"/>
      </w:pPr>
      <w:r>
        <w:t xml:space="preserve">3.0 Methodology</w:t>
      </w:r>
    </w:p>
    <w:p>
      <w:pPr>
        <w:pStyle w:val="FirstParagraph"/>
      </w:pPr>
      <w:r>
        <w:t xml:space="preserve">To ensure accurate data collection, a series of controlled experiments were conducted over a period of four weeks. The methodology involved three distinct phases: baseline calibration, stress testing under local conditions, and long-term durability assessment.</w:t>
      </w:r>
    </w:p>
    <w:bookmarkStart w:id="22" w:name="baseline-calibration"/>
    <w:p>
      <w:pPr>
        <w:pStyle w:val="Heading3"/>
      </w:pPr>
      <w:r>
        <w:t xml:space="preserve">3.1 Baseline Calibration</w:t>
      </w:r>
    </w:p>
    <w:p>
      <w:pPr>
        <w:pStyle w:val="FirstParagraph"/>
      </w:pPr>
      <w:r>
        <w:t xml:space="preserve">The Baker unit was first calibrated in a neutral climate control room to establish standard performance metrics for energy consumption, output consistency, and mechanical vibration levels. These metrics served as the control group against which field data would be compared.</w:t>
      </w:r>
    </w:p>
    <w:bookmarkEnd w:id="22"/>
    <w:bookmarkStart w:id="23" w:name="field-deployment-in-nigeria-lagos"/>
    <w:p>
      <w:pPr>
        <w:pStyle w:val="Heading3"/>
      </w:pPr>
      <w:r>
        <w:t xml:space="preserve">3.2 Field Deployment in Nigeria Lagos</w:t>
      </w:r>
    </w:p>
    <w:p>
      <w:pPr>
        <w:pStyle w:val="FirstParagraph"/>
      </w:pPr>
      <w:r>
        <w:t xml:space="preserve">The Baker unit was transported to three distinct locations within Nigeria Lagos: a high-density residential area in Surulere, a commercial district in Ikeja, and an industrial zone near the Apapa port. Each location presented different environmental variables.</w:t>
      </w:r>
    </w:p>
    <w:p>
      <w:pPr>
        <w:pStyle w:val="BodyText"/>
      </w:pPr>
      <w:r>
        <w:rPr>
          <w:bCs/>
          <w:b/>
        </w:rPr>
        <w:t xml:space="preserve">Sensor Placement:</w:t>
      </w:r>
      <w:r>
        <w:t xml:space="preserve"> </w:t>
      </w:r>
      <w:r>
        <w:t xml:space="preserve">Temperature and humidity sensors were attached to the Baker housing to monitor internal thermal management systems.</w:t>
      </w:r>
    </w:p>
    <w:p>
      <w:pPr>
        <w:pStyle w:val="BodyText"/>
      </w:pPr>
      <w:r>
        <w:rPr>
          <w:bCs/>
          <w:b/>
        </w:rPr>
        <w:t xml:space="preserve">Voltage Monitoring:</w:t>
      </w:r>
      <w:r>
        <w:t xml:space="preserve"> </w:t>
      </w:r>
      <w:r>
        <w:t xml:space="preserve">Power quality analyzers were installed to record voltage spikes and drops common in Nigeria Lagos power distribution networks.</w:t>
      </w:r>
    </w:p>
    <w:p>
      <w:pPr>
        <w:pStyle w:val="BodyText"/>
      </w:pPr>
      <w:r>
        <w:t xml:space="preserve">Dust Particulate Analysis:</w:t>
      </w:r>
    </w:p>
    <w:bookmarkEnd w:id="23"/>
    <w:bookmarkEnd w:id="24"/>
    <w:bookmarkStart w:id="28" w:name="results-and-observations"/>
    <w:p>
      <w:pPr>
        <w:pStyle w:val="Heading2"/>
      </w:pPr>
      <w:r>
        <w:t xml:space="preserve">4.0 Results and Observations</w:t>
      </w:r>
    </w:p>
    <w:p>
      <w:pPr>
        <w:pStyle w:val="FirstParagraph"/>
      </w:pPr>
      <w:r>
        <w:t xml:space="preserve">The data collected during the deployment phase revealed several critical insights regarding Baker performance in Nigeria Lagos.</w:t>
      </w:r>
    </w:p>
    <w:bookmarkStart w:id="25" w:name="thermal-management-challenges"/>
    <w:p>
      <w:pPr>
        <w:pStyle w:val="Heading3"/>
      </w:pPr>
      <w:r>
        <w:t xml:space="preserve">4.1 Thermal Management Challenges</w:t>
      </w:r>
    </w:p>
    <w:p>
      <w:pPr>
        <w:pStyle w:val="FirstParagraph"/>
      </w:pPr>
      <w:r>
        <w:t xml:space="preserve">The ambient temperature in Nigeria Lagos frequently exceeded 30°C, with humidity levels often reaching 85%. Under these conditions, the standard cooling fan integrated into the Baker unit struggled to maintain optimal operating temperatures. Sensors recorded internal overheating events lasting between 15 to 20 minutes during peak heat hours (12:00 PM – 3:00 PM). This thermal stress resulted in a 12% reduction in overall efficiency compared to baseline readings.</w:t>
      </w:r>
    </w:p>
    <w:bookmarkEnd w:id="25"/>
    <w:bookmarkStart w:id="26" w:name="power-supply-volatility"/>
    <w:p>
      <w:pPr>
        <w:pStyle w:val="Heading3"/>
      </w:pPr>
      <w:r>
        <w:t xml:space="preserve">4.2 Power Supply Volatility</w:t>
      </w:r>
    </w:p>
    <w:p>
      <w:pPr>
        <w:pStyle w:val="FirstParagraph"/>
      </w:pPr>
      <w:r>
        <w:t xml:space="preserve">The electrical infrastructure in Nigeria Lagos is known for its instability. The Baker unit experienced an average of four significant voltage sags per day. While the unit’s uninterruptible power supply (UPS) managed minor fluctuations, prolonged outages forced a restart cycle that consumed additional resources and caused minor data loss in non-volatile storage. This highlights a vulnerability in the standard Baker design when applied to regions with inconsistent grid stability.</w:t>
      </w:r>
    </w:p>
    <w:bookmarkEnd w:id="26"/>
    <w:bookmarkStart w:id="27" w:name="environmental-corrosion"/>
    <w:p>
      <w:pPr>
        <w:pStyle w:val="Heading3"/>
      </w:pPr>
      <w:r>
        <w:t xml:space="preserve">4.3 Environmental Corrosion</w:t>
      </w:r>
    </w:p>
    <w:p>
      <w:pPr>
        <w:pStyle w:val="FirstParagraph"/>
      </w:pPr>
      <w:r>
        <w:t xml:space="preserve">Due to the proximity of Lagos to the Atlantic Ocean, salt aerosols were present in high concentrations. After two weeks of operation, visible corrosion was detected on external metal components of the Baker unit that were not treated with marine-grade anti-corrosive coatings. This suggests that without specialized protection, the lifespan of Baker units in Nigeria Lagos could be reduced by approximately 30% due to material degradation.</w:t>
      </w:r>
    </w:p>
    <w:bookmarkEnd w:id="27"/>
    <w:bookmarkEnd w:id="28"/>
    <w:bookmarkStart w:id="29" w:name="discussion"/>
    <w:p>
      <w:pPr>
        <w:pStyle w:val="Heading2"/>
      </w:pPr>
      <w:r>
        <w:t xml:space="preserve">5.0 Discussion</w:t>
      </w:r>
    </w:p>
    <w:p>
      <w:pPr>
        <w:pStyle w:val="FirstParagraph"/>
      </w:pPr>
      <w:r>
        <w:t xml:space="preserve">The findings from this laboratory report underscore the necessity of adapting Baker specifications for tropical and coastal environments like Nigeria Lagos. The standard model, while reliable in temperate zones, lacks the robust thermal regulation and corrosion resistance required for sustained operation in Lagos.</w:t>
      </w:r>
    </w:p>
    <w:p>
      <w:pPr>
        <w:pStyle w:val="BodyText"/>
      </w:pPr>
      <w:r>
        <w:t xml:space="preserve">The overheating issues observed suggest that enhanced heat sinks or active liquid cooling systems should be integrated into future Baker models intended for the Nigerian market. Additionally, given the power instability in Nigeria Lagos, a more robust hybrid energy system—capable of seamlessly switching between solar input and grid power without data loss—is recommended.</w:t>
      </w:r>
    </w:p>
    <w:p>
      <w:pPr>
        <w:pStyle w:val="BodyText"/>
      </w:pPr>
      <w:r>
        <w:t xml:space="preserve">Furthermore, the corrosion data indicates that material science must play a larger role in production. Utilizing stainless steel alloys or applying specialized polymer coatings to critical components would mitigate the effects of salt spray. These modifications are not merely cosmetic but are essential for maintaining operational integrity and reducing maintenance costs in Nigeria Lagos.</w:t>
      </w:r>
    </w:p>
    <w:bookmarkEnd w:id="29"/>
    <w:bookmarkStart w:id="30" w:name="conclusion"/>
    <w:p>
      <w:pPr>
        <w:pStyle w:val="Heading2"/>
      </w:pPr>
      <w:r>
        <w:t xml:space="preserve">6.0 Conclusion</w:t>
      </w:r>
    </w:p>
    <w:p>
      <w:pPr>
        <w:pStyle w:val="FirstParagraph"/>
      </w:pPr>
      <w:r>
        <w:t xml:space="preserve">In conclusion, this laboratory report confirms that while Baker units possess a solid foundational architecture, their direct deployment in Nigeria Lagos without modification is suboptimal. The specific environmental factors of humidity, heat, voltage instability, and coastal corrosion pose significant challenges to standard operational parameters.</w:t>
      </w:r>
    </w:p>
    <w:p>
      <w:pPr>
        <w:pStyle w:val="BodyText"/>
      </w:pPr>
      <w:r>
        <w:t xml:space="preserve">To ensure the success of Baker integration in Nigeria Lagos, stakeholders must prioritize upgrades in thermal management systems and material durability. By addressing these issues, operators can maximize the utility and lifespan of Baker units in this critical economic hub. This report serves as a foundational document for future engineering modifications tailored specifically to the unique demands of Nigeria Lagos.</w:t>
      </w:r>
    </w:p>
    <w:bookmarkEnd w:id="30"/>
    <w:bookmarkStart w:id="31" w:name="recommendations"/>
    <w:p>
      <w:pPr>
        <w:pStyle w:val="Heading2"/>
      </w:pPr>
      <w:r>
        <w:t xml:space="preserve">7.0 Recommendations</w:t>
      </w:r>
    </w:p>
    <w:p>
      <w:pPr>
        <w:pStyle w:val="FirstParagraph"/>
      </w:pPr>
      <w:r>
        <w:t xml:space="preserve">Based on the experimental data, we recommend the following actions:</w:t>
      </w:r>
    </w:p>
    <w:p>
      <w:pPr>
        <w:numPr>
          <w:ilvl w:val="0"/>
          <w:numId w:val="1001"/>
        </w:numPr>
        <w:pStyle w:val="Compact"/>
      </w:pPr>
      <w:r>
        <w:rPr>
          <w:bCs/>
          <w:b/>
        </w:rPr>
        <w:t xml:space="preserve">Retrofitting:</w:t>
      </w:r>
      <w:r>
        <w:t xml:space="preserve"> </w:t>
      </w:r>
      <w:r>
        <w:t xml:space="preserve">Install additional ventilation fans and heat exchangers in existing Baker units deployed in Nigeria Lagos.</w:t>
      </w:r>
    </w:p>
    <w:p>
      <w:pPr>
        <w:numPr>
          <w:ilvl w:val="0"/>
          <w:numId w:val="1001"/>
        </w:numPr>
        <w:pStyle w:val="Compact"/>
      </w:pPr>
      <w:r>
        <w:t xml:space="preserve">Solar Integration:</w:t>
      </w:r>
    </w:p>
    <w:p>
      <w:pPr>
        <w:numPr>
          <w:ilvl w:val="0"/>
          <w:numId w:val="1001"/>
        </w:numPr>
        <w:pStyle w:val="Compact"/>
      </w:pPr>
      <w:r>
        <w:rPr>
          <w:bCs/>
          <w:b/>
        </w:rPr>
        <w:t xml:space="preserve">Material Upgrade:</w:t>
      </w:r>
      <w:r>
        <w:t xml:space="preserve"> </w:t>
      </w:r>
      <w:r>
        <w:t xml:space="preserve">Switch to marine-grade stainless steel for external housings in coastal regions like Lagos to prevent corrosion.</w:t>
      </w:r>
    </w:p>
    <w:p>
      <w:pPr>
        <w:numPr>
          <w:ilvl w:val="0"/>
          <w:numId w:val="1001"/>
        </w:numPr>
        <w:pStyle w:val="Compact"/>
      </w:pPr>
      <w:r>
        <w:t xml:space="preserve">Maintenance Schedule:</w:t>
      </w:r>
    </w:p>
    <w:p>
      <w:r>
        <w:pict>
          <v:rect style="width:0;height:1.5pt" o:hralign="center" o:hrstd="t" o:hr="t"/>
        </w:pict>
      </w:r>
    </w:p>
    <w:p>
      <w:pPr>
        <w:pStyle w:val="FirstParagraph"/>
      </w:pPr>
      <w:r>
        <w:t xml:space="preserve">End of Laboratory Report Document ID LAB-BK-NL-8904 | Authorized for Distribution in Nigeria Lagos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Performance Analysis in Nigeria Lagos</dc:title>
  <dc:creator/>
  <dc:language>en</dc:language>
  <cp:keywords/>
  <dcterms:created xsi:type="dcterms:W3CDTF">2026-07-29T04:48:52Z</dcterms:created>
  <dcterms:modified xsi:type="dcterms:W3CDTF">2026-07-29T04:48:52Z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