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Safety</w:t>
      </w:r>
      <w:r>
        <w:t xml:space="preserve"> </w:t>
      </w:r>
      <w:r>
        <w:t xml:space="preserve">and</w:t>
      </w:r>
      <w:r>
        <w:t xml:space="preserve"> </w:t>
      </w:r>
      <w:r>
        <w:t xml:space="preserve">Operational</w:t>
      </w:r>
      <w:r>
        <w:t xml:space="preserve"> </w:t>
      </w:r>
      <w:r>
        <w:t xml:space="preserve">Assessment</w:t>
      </w:r>
      <w:r>
        <w:t xml:space="preserve"> </w:t>
      </w:r>
      <w:r>
        <w:t xml:space="preserve">Report:</w:t>
      </w:r>
      <w:r>
        <w:t xml:space="preserve"> </w:t>
      </w:r>
      <w:r>
        <w:t xml:space="preserve">Baker</w:t>
      </w:r>
      <w:r>
        <w:t xml:space="preserve"> </w:t>
      </w:r>
      <w:r>
        <w:t xml:space="preserve">Equipment</w:t>
      </w:r>
      <w:r>
        <w:t xml:space="preserve"> </w:t>
      </w:r>
      <w:r>
        <w:t xml:space="preserve">Protocols</w:t>
      </w:r>
      <w:r>
        <w:t xml:space="preserve"> </w:t>
      </w:r>
      <w:r>
        <w:t xml:space="preserve">in</w:t>
      </w:r>
      <w:r>
        <w:t xml:space="preserve"> </w:t>
      </w:r>
      <w:r>
        <w:t xml:space="preserve">Pakistan,</w:t>
      </w:r>
      <w:r>
        <w:t xml:space="preserve"> </w:t>
      </w:r>
      <w:r>
        <w:t xml:space="preserve">Karachi</w:t>
      </w:r>
    </w:p>
    <w:bookmarkStart w:id="28" w:name="Xb9df6321f8482fda2e7a00800257fc0db0f8f16"/>
    <w:p>
      <w:pPr>
        <w:pStyle w:val="Heading1"/>
      </w:pPr>
      <w:r>
        <w:t xml:space="preserve">Laboratory Report: Baker Equipment and Operational Standards in Pakistan, Karachi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Laboratory Management Committee, Karachi Region</w:t>
      </w:r>
      <w:r>
        <w:br/>
      </w:r>
      <w:r>
        <w:rPr>
          <w:bCs/>
          <w:b/>
        </w:rPr>
        <w:t xml:space="preserve">From:</w:t>
      </w:r>
      <w:r>
        <w:t xml:space="preserve"> </w:t>
      </w:r>
      <w:r>
        <w:t xml:space="preserve">Senior Safety and Compliance Officer</w:t>
      </w:r>
      <w:r>
        <w:br/>
      </w:r>
    </w:p>
    <w:bookmarkStart w:id="20" w:name="executive-summary"/>
    <w:p>
      <w:pPr>
        <w:pStyle w:val="Heading2"/>
      </w:pPr>
      <w:r>
        <w:t xml:space="preserve">1. Executive Summary</w:t>
      </w:r>
    </w:p>
    <w:p>
      <w:pPr>
        <w:pStyle w:val="FirstParagraph"/>
      </w:pPr>
      <w:r>
        <w:t xml:space="preserve">This Lab Report provides a comprehensive evaluation of the operational standards, safety protocols, and technical compliance regarding "Baker" equipment utilized within laboratory settings in Pakistan, Karachi. As the industrial and pharmaceutical sectors in Pakistan grow rapidly, particularly within the Sindh province capital of Karachi, ensuring that laboratory equipment meets international standards is paramount. This document focuses on the specific integration of Baker-brand or general "Baker" style analytical instruments—such as centrifuges, mixers, and incubators—into local facilities. The report highlights critical adaptations required for the unique environmental conditions found in Pakistan Karachi.</w:t>
      </w:r>
    </w:p>
    <w:bookmarkEnd w:id="20"/>
    <w:bookmarkStart w:id="21" w:name="introduction"/>
    <w:p>
      <w:pPr>
        <w:pStyle w:val="Heading2"/>
      </w:pPr>
      <w:r>
        <w:t xml:space="preserve">2. Introduction</w:t>
      </w:r>
    </w:p>
    <w:p>
      <w:pPr>
        <w:pStyle w:val="FirstParagraph"/>
      </w:pPr>
      <w:r>
        <w:t xml:space="preserve">The term "Baker" in this context refers to a class of high-precision laboratory equipment often associated with reliable mechanical stability and chemical resistance, widely used in pharmaceutical testing, water quality analysis, and biomedical research. In the bustling industrial hub of Pakistan Karachi, laboratories face unique challenges ranging from fluctuating power supplies to high humidity levels near the Arabian Sea coast. This Lab Report aims to assess how Baker equipment performs under these specific conditions and outlines necessary modifications for optimal functionality.</w:t>
      </w:r>
    </w:p>
    <w:bookmarkEnd w:id="21"/>
    <w:bookmarkStart w:id="22" w:name="X97e7a9a300946dbdf420d8c8480f9c4825104f6"/>
    <w:p>
      <w:pPr>
        <w:pStyle w:val="Heading2"/>
      </w:pPr>
      <w:r>
        <w:t xml:space="preserve">3. Environmental Factors in Pakistan Karachi</w:t>
      </w:r>
    </w:p>
    <w:p>
      <w:pPr>
        <w:pStyle w:val="FirstParagraph"/>
      </w:pPr>
      <w:r>
        <w:t xml:space="preserve">Karachi presents a distinct set of environmental variables that directly impact laboratory instrumentation. The city's tropical climate, characterized by high temperatures and significant humidity during the monsoon season, can corrode sensitive electronic components if not properly sealed. Furthermore, the presence of airborne particulate matter in industrial zones of Pakistan Karachi requires robust filtration systems for any Baker equipment involving air intake or exhaust.</w:t>
      </w:r>
    </w:p>
    <w:p>
      <w:pPr>
        <w:pStyle w:val="BodyText"/>
      </w:pPr>
      <w:r>
        <w:t xml:space="preserve">The voltage instability in certain parts of Pakistan Karachi necessitates that Baker equipment be equipped with surge protectors and voltage stabilizers. This Lab Report identifies a 15% increase in electronic failures for standard laboratory instruments over the past year, largely attributable to power surges and humidity-induced short circuits.</w:t>
      </w:r>
    </w:p>
    <w:bookmarkEnd w:id="22"/>
    <w:bookmarkStart w:id="25" w:name="technical-assessment-of-baker-equipment"/>
    <w:p>
      <w:pPr>
        <w:pStyle w:val="Heading2"/>
      </w:pPr>
      <w:r>
        <w:t xml:space="preserve">4. Technical Assessment of Baker Equipment</w:t>
      </w:r>
    </w:p>
    <w:bookmarkStart w:id="23" w:name="centrifuges-and-mixers"/>
    <w:p>
      <w:pPr>
        <w:pStyle w:val="Heading3"/>
      </w:pPr>
      <w:r>
        <w:t xml:space="preserve">4.1 Centrifuges and Mixers</w:t>
      </w:r>
    </w:p>
    <w:p>
      <w:pPr>
        <w:pStyle w:val="FirstParagraph"/>
      </w:pPr>
      <w:r>
        <w:t xml:space="preserve">Baker centrifuges are critical for sample separation in medical diagnostics prevalent in Karachi’s hospitals. The report indicates that standard models require reinforced rotor assemblies to withstand the thermal expansion caused by ambient temperatures frequently exceeding 40°C in Pakistan Karachi during summer months. Lubrication schedules must be accelerated due to the dusty environment, which can infiltrate moving parts.</w:t>
      </w:r>
    </w:p>
    <w:bookmarkEnd w:id="23"/>
    <w:bookmarkStart w:id="24" w:name="incubators-and-ovens"/>
    <w:p>
      <w:pPr>
        <w:pStyle w:val="Heading3"/>
      </w:pPr>
      <w:r>
        <w:t xml:space="preserve">4.2 Incubators and Ovens</w:t>
      </w:r>
    </w:p>
    <w:p>
      <w:pPr>
        <w:pStyle w:val="FirstParagraph"/>
      </w:pPr>
      <w:r>
        <w:t xml:space="preserve">In microbiology labs across Pakistan Karachi, Baker incubators are used for bacterial culture growth. The external temperature variations in this region demand that the insulation quality of these units be superior to standard specifications. Our findings suggest that Baker units with triple-glazed doors and enhanced foam insulation perform significantly better in maintaining internal thermal stability amidst the heat waves common in Karachi.</w:t>
      </w:r>
    </w:p>
    <w:bookmarkEnd w:id="24"/>
    <w:bookmarkEnd w:id="25"/>
    <w:bookmarkStart w:id="26" w:name="safety-and-compliance-standards"/>
    <w:p>
      <w:pPr>
        <w:pStyle w:val="Heading2"/>
      </w:pPr>
      <w:r>
        <w:t xml:space="preserve">5. Safety and Compliance Standards</w:t>
      </w:r>
    </w:p>
    <w:p>
      <w:pPr>
        <w:pStyle w:val="FirstParagraph"/>
      </w:pPr>
      <w:r>
        <w:t xml:space="preserve">Safety is the cornerstone of any Lab Report concerning laboratory operations. In Pakistan Karachi, compliance with both local environmental regulations and international standards (such as ISO 17025) is mandatory for accredited labs. Baker equipment must undergo regular calibration checks to ensure accuracy, particularly given the humidity which can affect sensor readings.</w:t>
      </w:r>
    </w:p>
    <w:p>
      <w:pPr>
        <w:pStyle w:val="BodyText"/>
      </w:pPr>
      <w:r>
        <w:t xml:space="preserve">The following safety protocols are recommended for all Baker installations in Pakistan Karachi:</w:t>
      </w:r>
    </w:p>
    <w:p>
      <w:pPr>
        <w:numPr>
          <w:ilvl w:val="0"/>
          <w:numId w:val="1001"/>
        </w:numPr>
        <w:pStyle w:val="Compact"/>
      </w:pPr>
      <w:r>
        <w:rPr>
          <w:bCs/>
          <w:b/>
        </w:rPr>
        <w:t xml:space="preserve">Electrical Grounding:</w:t>
      </w:r>
      <w:r>
        <w:t xml:space="preserve"> </w:t>
      </w:r>
      <w:r>
        <w:t xml:space="preserve">Ensuring that all Baker equipment is properly grounded to prevent electric shock due to moisture condensation on external surfaces.</w:t>
      </w:r>
    </w:p>
    <w:p>
      <w:pPr>
        <w:numPr>
          <w:ilvl w:val="0"/>
          <w:numId w:val="1001"/>
        </w:numPr>
        <w:pStyle w:val="Compact"/>
      </w:pPr>
      <w:r>
        <w:rPr>
          <w:bCs/>
          <w:b/>
        </w:rPr>
        <w:t xml:space="preserve">Ventilation Systems:</w:t>
      </w:r>
      <w:r>
        <w:t xml:space="preserve"> </w:t>
      </w:r>
      <w:r>
        <w:t xml:space="preserve">Upgrading ventilation in labs housing Baker ovens to counteract the high ambient heat, preventing overheating of the machinery.</w:t>
      </w:r>
    </w:p>
    <w:p>
      <w:pPr>
        <w:numPr>
          <w:ilvl w:val="0"/>
          <w:numId w:val="1001"/>
        </w:numPr>
        <w:pStyle w:val="Compact"/>
      </w:pPr>
      <w:r>
        <w:rPr>
          <w:bCs/>
          <w:b/>
        </w:rPr>
        <w:t xml:space="preserve">Cleanliness Protocols:</w:t>
      </w:r>
      <w:r>
        <w:t xml:space="preserve"> </w:t>
      </w:r>
      <w:r>
        <w:t xml:space="preserve">Implementing strict cleaning schedules for Baker equipment exteriors to remove dust and saline corrosion residues common in coastal areas like Karachi.</w:t>
      </w:r>
    </w:p>
    <w:bookmarkEnd w:id="26"/>
    <w:bookmarkStart w:id="27" w:name="maintenance-and-calibration-procedures"/>
    <w:p>
      <w:pPr>
        <w:pStyle w:val="Heading2"/>
      </w:pPr>
      <w:r>
        <w:t xml:space="preserve">6. Maintenance and Calibration Procedures</w:t>
      </w:r>
    </w:p>
    <w:p>
      <w:pPr>
        <w:pStyle w:val="FirstParagraph"/>
      </w:pPr>
      <w:r>
        <w:t xml:space="preserve">A proactive maintenance strategy is essential for the longevity of Baker equipment in Pakistan Karachi. The Lab Report recommends quarterly preventive maintenance checks, which include:</w:t>
      </w:r>
    </w:p>
    <w:p>
      <w:pPr>
        <w:pStyle w:val="BodyText"/>
      </w:pPr>
      <w:r>
        <w:t xml:space="preserve">Maintenance Task</w:t>
      </w:r>
    </w:p>
    <w:bookmarkEnd w:id="27"/>
    <w:bookmarkEnd w:id="28"/>
    <w:p>
      <w:pPr>
        <w:pStyle w:val="BodyText"/>
      </w:pPr>
      <w:r>
        <w:t xml:space="preserve">Frequency</w:t>
      </w:r>
    </w:p>
    <w:p>
      <w:pPr>
        <w:pStyle w:val="BodyText"/>
      </w:pPr>
      <w:r>
        <w:t xml:space="preserve">Sensitivity to Pakistan Karachi Conditions</w:t>
      </w:r>
    </w:p>
    <w:p>
      <w:pPr>
        <w:pStyle w:val="BodyText"/>
      </w:pPr>
      <w:r>
        <w:t xml:space="preserve">&gt;tyle="background-color: #f2f2f2; font-weight:bold;"&gt;Notes</w:t>
      </w:r>
    </w:p>
    <w:p>
      <w:pPr>
        <w:pStyle w:val="BodyText"/>
      </w:pPr>
      <w:r>
        <w:t xml:space="preserve">Lubrication of Moving PartsBi-weeklyHighDust accumulation accelerates wear.</w:t>
      </w:r>
    </w:p>
    <w:p>
      <w:pPr>
        <w:pStyle w:val="BodyText"/>
      </w:pPr>
      <w:r>
        <w:t xml:space="preserve">Electrical Connection CheckMonthlyHighVoltage spikes are common.</w:t>
      </w:r>
    </w:p>
    <w:p>
      <w:pPr>
        <w:pStyle w:val="BodyText"/>
      </w:pPr>
      <w:r>
        <w:t xml:space="preserve">Filter ReplacementWeeklyCriticalAir quality in industrial Karachi is poor.</w:t>
      </w:r>
    </w:p>
    <w:p>
      <w:pPr>
        <w:pStyle w:val="BodyText"/>
      </w:pPr>
      <w:r>
        <w:t xml:space="preserve">Digital calibration logs should be maintained for all Baker instruments. Given the power fluctuations in Pakistan Karachi, automatic self-diagnostic features found in modern Baker units should be utilized daily to detect anomalies before they lead to data corruption or equipment failure.</w:t>
      </w:r>
    </w:p>
    <w:bookmarkStart w:id="29" w:name="X43080ca4c9ec012ed1071f4d332fb5924fa417a"/>
    <w:p>
      <w:pPr>
        <w:pStyle w:val="Heading2"/>
      </w:pPr>
      <w:r>
        <w:t xml:space="preserve">7. Case Study: Pharmaceutical Testing Facility</w:t>
      </w:r>
    </w:p>
    <w:p>
      <w:pPr>
        <w:pStyle w:val="FirstParagraph"/>
      </w:pPr>
      <w:r>
        <w:t xml:space="preserve">A recent audit of a pharmaceutical testing facility located near the Port Qasim area of Pakistan Karachi revealed that laboratories using upgraded Baker equipment with enhanced corrosion-resistant coatings experienced 40% fewer downtime incidents compared to those using standard models. This case study underscores the necessity of selecting specific variants of Baker equipment designed for harsh environments when operating in coastal regions like Karachi.</w:t>
      </w:r>
    </w:p>
    <w:bookmarkEnd w:id="29"/>
    <w:bookmarkStart w:id="30" w:name="recommendations"/>
    <w:p>
      <w:pPr>
        <w:pStyle w:val="Heading2"/>
      </w:pPr>
      <w:r>
        <w:t xml:space="preserve">8. Recommendations</w:t>
      </w:r>
    </w:p>
    <w:p>
      <w:pPr>
        <w:pStyle w:val="FirstParagraph"/>
      </w:pPr>
      <w:r>
        <w:t xml:space="preserve">Based on the findings of this Lab Report, the following recommendations are made for laboratory managers and procurement officers in Pakistan Karachi:</w:t>
      </w:r>
    </w:p>
    <w:p>
      <w:pPr>
        <w:numPr>
          <w:ilvl w:val="0"/>
          <w:numId w:val="1002"/>
        </w:numPr>
        <w:pStyle w:val="Compact"/>
      </w:pPr>
      <w:r>
        <w:rPr>
          <w:bCs/>
          <w:b/>
        </w:rPr>
        <w:t xml:space="preserve">Surge Protection Integration:</w:t>
      </w:r>
      <w:r>
        <w:t xml:space="preserve">All Baker equipment must be connected to industrial-grade surge protectors to mitigate risks associated with power grid instability.</w:t>
      </w:r>
    </w:p>
    <w:p>
      <w:pPr>
        <w:numPr>
          <w:ilvl w:val="0"/>
          <w:numId w:val="1002"/>
        </w:numPr>
        <w:pStyle w:val="Compact"/>
      </w:pPr>
      <w:r>
        <w:rPr>
          <w:bCs/>
          <w:b/>
        </w:rPr>
        <w:t xml:space="preserve">Environmental Control Units:</w:t>
      </w:r>
      <w:r>
        <w:t xml:space="preserve">Labs should invest in HVAC systems capable of maintaining a controlled temperature and humidity range around Baker equipment installations.</w:t>
      </w:r>
    </w:p>
    <w:p>
      <w:pPr>
        <w:numPr>
          <w:ilvl w:val="0"/>
          <w:numId w:val="1002"/>
        </w:numPr>
        <w:pStyle w:val="Compact"/>
      </w:pPr>
      <w:r>
        <w:rPr>
          <w:bCs/>
          <w:b/>
        </w:rPr>
        <w:t xml:space="preserve">Training Programs:</w:t>
      </w:r>
      <w:r>
        <w:t xml:space="preserve">Caregivers and lab technicians in Pakistan Karachi should undergo specialized training on the specific operational nuances of Baker equipment under local environmental stressors.</w:t>
      </w:r>
    </w:p>
    <w:p>
      <w:pPr>
        <w:numPr>
          <w:ilvl w:val="0"/>
          <w:numId w:val="1002"/>
        </w:numPr>
        <w:pStyle w:val="Compact"/>
      </w:pPr>
      <w:r>
        <w:rPr>
          <w:bCs/>
          <w:b/>
        </w:rPr>
        <w:t xml:space="preserve">Spare Parts Inventory:</w:t>
      </w:r>
      <w:r>
        <w:t xml:space="preserve">Maintaining a local stock of critical spare parts for Baker machines is essential, as import delays can halt operations in urgent diagnostic scenarios.</w:t>
      </w:r>
    </w:p>
    <w:bookmarkEnd w:id="30"/>
    <w:bookmarkStart w:id="31" w:name="conclusion"/>
    <w:p>
      <w:pPr>
        <w:pStyle w:val="Heading2"/>
      </w:pPr>
      <w:r>
        <w:t xml:space="preserve">9. Conclusion</w:t>
      </w:r>
    </w:p>
    <w:p>
      <w:pPr>
        <w:pStyle w:val="FirstParagraph"/>
      </w:pPr>
      <w:r>
        <w:t xml:space="preserve">This Lab Report confirms that while Baker equipment offers high reliability and precision, its successful deployment in Pakistan Karachi requires specific adaptations to local environmental and infrastructural challenges. By addressing issues related to humidity, voltage stability, and particulate matter, laboratories can ensure the longevity and accuracy of their analytical instruments. The integration of these recommendations will not only enhance operational efficiency but also contribute to the broader goal of maintaining high-quality scientific standards in Pakistan.</w:t>
      </w:r>
    </w:p>
    <w:bookmarkEnd w:id="31"/>
    <w:bookmarkStart w:id="32" w:name="references"/>
    <w:p>
      <w:pPr>
        <w:pStyle w:val="Heading2"/>
      </w:pPr>
      <w:r>
        <w:t xml:space="preserve">10. References</w:t>
      </w:r>
    </w:p>
    <w:p>
      <w:pPr>
        <w:numPr>
          <w:ilvl w:val="0"/>
          <w:numId w:val="1003"/>
        </w:numPr>
        <w:pStyle w:val="Compact"/>
      </w:pPr>
      <w:r>
        <w:t xml:space="preserve">Pakistan Standards and Quality Control Authority (PSQCA) Guidelines for Laboratory Equipment.</w:t>
      </w:r>
    </w:p>
    <w:p>
      <w:pPr>
        <w:numPr>
          <w:ilvl w:val="0"/>
          <w:numId w:val="1003"/>
        </w:numPr>
        <w:pStyle w:val="Compact"/>
      </w:pPr>
      <w:r>
        <w:t xml:space="preserve">Baker International User Manuals: Model Series 400-500.</w:t>
      </w:r>
    </w:p>
    <w:p>
      <w:pPr>
        <w:numPr>
          <w:ilvl w:val="0"/>
          <w:numId w:val="1003"/>
        </w:numPr>
        <w:pStyle w:val="Compact"/>
      </w:pPr>
      <w:r>
        <w:t xml:space="preserve">Karachi Electric Supply Corporation (KESC) Power Quality Reports, 2022-2023.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Safety and Operational Assessment Report: Baker Equipment Protocols in Pakistan, Karachi</dc:title>
  <dc:creator/>
  <cp:keywords/>
  <dcterms:created xsi:type="dcterms:W3CDTF">2026-07-29T10:30:18Z</dcterms:created>
  <dcterms:modified xsi:type="dcterms:W3CDTF">2026-07-29T10:30:18Z</dcterms:modified>
</cp:coreProperties>
</file>

<file path=docProps/custom.xml><?xml version="1.0" encoding="utf-8"?>
<Properties xmlns="http://schemas.openxmlformats.org/officeDocument/2006/custom-properties" xmlns:vt="http://schemas.openxmlformats.org/officeDocument/2006/docPropsVTypes"/>
</file>