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Zimbabwe</w:t>
      </w:r>
      <w:r>
        <w:t xml:space="preserve"> </w:t>
      </w:r>
      <w:r>
        <w:t xml:space="preserve">Harare</w:t>
      </w:r>
    </w:p>
    <w:bookmarkStart w:id="20" w:name="X095bb833570dab0149f67be24a4bd48d97d9526"/>
    <w:p>
      <w:pPr>
        <w:pStyle w:val="Heading1"/>
      </w:pPr>
      <w:r>
        <w:t xml:space="preserve">Laboratory Analysis Report: Comprehensive Evaluation of Baker Methodologies and Supply Chains in Zimbabwe 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Food Science &amp; Technology, University of Zimbabwe</w:t>
      </w:r>
      <w:r>
        <w:br/>
      </w:r>
      <w:r>
        <w:rPr>
          <w:bCs/>
          <w:b/>
        </w:rPr>
        <w:t xml:space="preserve">From:</w:t>
      </w:r>
      <w:r>
        <w:t xml:space="preserve"> </w:t>
      </w:r>
      <w:r>
        <w:t xml:space="preserve">Senior Research Analyst, Industrial Bakery Division</w:t>
      </w:r>
      <w:r>
        <w:br/>
      </w:r>
    </w:p>
    <w:bookmarkEnd w:id="20"/>
    <w:p>
      <w:pPr>
        <w:pStyle w:val="BodyText"/>
      </w:pPr>
      <w:r>
        <w:t xml:space="preserve">Detailed assessment of local bread production standards in Harare.</w:t>
      </w:r>
    </w:p>
    <w:p>
      <w:pPr>
        <w:pStyle w:val="BodyText"/>
      </w:pPr>
      <w:r>
        <w:t xml:space="preserve">Data Point</w:t>
      </w:r>
    </w:p>
    <w:p>
      <w:pPr>
        <w:pStyle w:val="BodyText"/>
      </w:pPr>
      <w:r>
        <w:t xml:space="preserve">Observed Value</w:t>
      </w:r>
    </w:p>
    <w:p>
      <w:pPr>
        <w:pStyle w:val="BodyText"/>
      </w:pPr>
      <w:r>
        <w:t xml:space="preserve">Ambient Temperature Range (Harare)</w:t>
      </w:r>
    </w:p>
    <w:p>
      <w:pPr>
        <w:pStyle w:val="BodyText"/>
      </w:pPr>
      <w:r>
        <w:t xml:space="preserve">15°C - 28°C (Diurnal Variation)</w:t>
      </w:r>
    </w:p>
    <w:p>
      <w:pPr>
        <w:pStyle w:val="BodyText"/>
      </w:pPr>
      <w:r>
        <w:t xml:space="preserve">Data Point</w:t>
      </w:r>
    </w:p>
    <w:p>
      <w:pPr>
        <w:pStyle w:val="BodyText"/>
      </w:pPr>
      <w:r>
        <w:t xml:space="preserve">Observed Value</w:t>
      </w:r>
    </w:p>
    <w:bookmarkStart w:id="21" w:name="b.-water-quality-analysis"/>
    <w:p>
      <w:pPr>
        <w:pStyle w:val="Heading3"/>
      </w:pPr>
      <w:r>
        <w:t xml:space="preserve">B. Water Quality Analysis</w:t>
      </w:r>
    </w:p>
    <w:p>
      <w:pPr>
        <w:pStyle w:val="FirstParagraph"/>
      </w:pPr>
      <w:r>
        <w:t xml:space="preserve">In Zimbabwe Harare, municipal water supply from the Harare City Council is generally chlorinated and safe for consumption, though mineral content can vary by district. The Baker analysis indicates that while pH levels are stable (7.2-7.4), hardness levels occasionally affect yeast activity rates in large-scale industrial bakeries located in suburbs like Borrowdale or Mount Pleasant.</w:t>
      </w:r>
    </w:p>
    <w:bookmarkEnd w:id="21"/>
    <w:bookmarkStart w:id="22" w:name="c.-flour-sourcing-and-wheat-imports"/>
    <w:p>
      <w:pPr>
        <w:pStyle w:val="Heading3"/>
      </w:pPr>
      <w:r>
        <w:t xml:space="preserve">C. Flour Sourcing and Wheat Imports</w:t>
      </w:r>
    </w:p>
    <w:p>
      <w:pPr>
        <w:pStyle w:val="FirstParagraph"/>
      </w:pPr>
      <w:r>
        <w:t xml:space="preserve">A critical aspect of the Baker report concerns the dependency on imported wheat, primarily from Russia, Ukraine, and Brazil. The geopolitical instability affecting these supply chains has led to fluctuations in flour availability within Zimbabwe Harare. Local mills such as National Foods Limited have adjusted their milling processes to ensure consistent protein content despite variable incoming wheat quality.</w:t>
      </w:r>
    </w:p>
    <w:bookmarkEnd w:id="22"/>
    <w:bookmarkStart w:id="23" w:name="X1e75ea1c70134880f14627e6f40b18813dcf29a"/>
    <w:p>
      <w:pPr>
        <w:pStyle w:val="Heading2"/>
      </w:pPr>
      <w:r>
        <w:t xml:space="preserve">4. Methodology: The Baker's Technique Adaptation</w:t>
      </w:r>
    </w:p>
    <w:p>
      <w:pPr>
        <w:pStyle w:val="FirstParagraph"/>
      </w:pPr>
      <w:r>
        <w:t xml:space="preserve">The "Baker" technique in this context refers not only to the individual artisan but also to the systematic approach of bread production employed by both informal and formal sectors in Harare. Our laboratory observed three distinct categories:</w:t>
      </w:r>
    </w:p>
    <w:p>
      <w:pPr>
        <w:numPr>
          <w:ilvl w:val="0"/>
          <w:numId w:val="1001"/>
        </w:numPr>
        <w:pStyle w:val="Compact"/>
      </w:pPr>
      <w:r>
        <w:rPr>
          <w:bCs/>
          <w:b/>
        </w:rPr>
        <w:t xml:space="preserve">Industrial Mass Production:</w:t>
      </w:r>
      <w:r>
        <w:t xml:space="preserve"> </w:t>
      </w:r>
      <w:r>
        <w:t xml:space="preserve">Utilizing automated mixers and proofing chambers, these facilities produce uniform loaves at high volume.</w:t>
      </w:r>
    </w:p>
    <w:p>
      <w:pPr>
        <w:numPr>
          <w:ilvl w:val="0"/>
          <w:numId w:val="1001"/>
        </w:numPr>
        <w:pStyle w:val="Compact"/>
      </w:pPr>
      <w:r>
        <w:rPr>
          <w:bCs/>
          <w:b/>
        </w:rPr>
        <w:t xml:space="preserve">Semi-Commercial Bakeries:</w:t>
      </w:r>
      <w:r>
        <w:t xml:space="preserve"> </w:t>
      </w:r>
      <w:r>
        <w:t xml:space="preserve">Small-scale enterprises found in townships like Mbare or Highfield that blend manual skill with mechanized equipment.</w:t>
      </w:r>
    </w:p>
    <w:p>
      <w:pPr>
        <w:numPr>
          <w:ilvl w:val="0"/>
          <w:numId w:val="1001"/>
        </w:numPr>
        <w:pStyle w:val="Compact"/>
      </w:pPr>
      <w:r>
        <w:rPr>
          <w:bCs/>
          <w:b/>
        </w:rPr>
        <w:t xml:space="preserve">Informal Street Vendors:</w:t>
      </w:r>
      <w:r>
        <w:t xml:space="preserve"> </w:t>
      </w:r>
      <w:r>
        <w:t xml:space="preserve">Often producing traditional "chibuku" breads or sweet buns, these operators rely entirely on manual technique and local ingredients.</w:t>
      </w:r>
    </w:p>
    <w:p>
      <w:pPr>
        <w:pStyle w:val="FirstParagraph"/>
      </w:pPr>
      <w:r>
        <w:t xml:space="preserve">The laboratory tested dough development times across these three categories. Results indicated that semi-commercial bakeries in Harare often achieve superior gluten structure compared to industrial counterparts due to longer bulk fermentation periods, a traditional "Baker" preference preserved in Zimbabwean culture.</w:t>
      </w:r>
    </w:p>
    <w:bookmarkEnd w:id="23"/>
    <w:bookmarkStart w:id="24" w:name="results-and-observations"/>
    <w:p>
      <w:pPr>
        <w:pStyle w:val="Heading2"/>
      </w:pPr>
      <w:r>
        <w:t xml:space="preserve">5. Results and Observations</w:t>
      </w:r>
    </w:p>
    <w:p>
      <w:pPr>
        <w:pStyle w:val="FirstParagraph"/>
      </w:pPr>
      <w:r>
        <w:t xml:space="preserve">The data collected from various points in Zimbabwe Harare revealed significant variations in product consistency.</w:t>
      </w:r>
    </w:p>
    <w:p>
      <w:pPr>
        <w:pStyle w:val="BodyText"/>
      </w:pPr>
      <w:r>
        <w:t xml:space="preserve">Metric</w:t>
      </w:r>
    </w:p>
    <w:p>
      <w:pPr>
        <w:pStyle w:val="BodyText"/>
      </w:pPr>
      <w:r>
        <w:t xml:space="preserve">Industrial Sector</w:t>
      </w:r>
    </w:p>
    <w:p>
      <w:pPr>
        <w:pStyle w:val="BodyText"/>
      </w:pPr>
      <w:r>
        <w:t xml:space="preserve">Average Loaf Weight (g)</w:t>
      </w:r>
    </w:p>
    <w:p>
      <w:pPr>
        <w:pStyle w:val="BodyText"/>
      </w:pPr>
      <w:r>
        <w:t xml:space="preserve">750 (+/- 2g)</w:t>
      </w:r>
    </w:p>
    <w:p>
      <w:pPr>
        <w:pStyle w:val="BodyText"/>
      </w:pPr>
      <w:r>
        <w:t xml:space="preserve">Data Point</w:t>
      </w:r>
    </w:p>
    <w:p>
      <w:pPr>
        <w:pStyle w:val="BodyText"/>
      </w:pPr>
      <w:r>
        <w:t xml:space="preserve">Semi-Commercial Sector</w:t>
      </w:r>
    </w:p>
    <w:p>
      <w:pPr>
        <w:pStyle w:val="BodyText"/>
      </w:pPr>
      <w:r>
        <w:t xml:space="preserve">Average Loaf Weight (g)</w:t>
      </w:r>
    </w:p>
    <w:p>
      <w:pPr>
        <w:pStyle w:val="BodyText"/>
      </w:pPr>
      <w:r>
        <w:t xml:space="preserve">600 (+/- 15g)</w:t>
      </w:r>
    </w:p>
    <w:p>
      <w:pPr>
        <w:pStyle w:val="BodyText"/>
      </w:pPr>
      <w:r>
        <w:t xml:space="preserve">Data Point</w:t>
      </w:r>
    </w:p>
    <w:p>
      <w:pPr>
        <w:pStyle w:val="BodyText"/>
      </w:pPr>
      <w:r>
        <w:t xml:space="preserve">Informal Sector</w:t>
      </w:r>
    </w:p>
    <w:p>
      <w:pPr>
        <w:pStyle w:val="BodyText"/>
      </w:pPr>
      <w:r>
        <w:t xml:space="preserve">Average Loaf Weight (g)</w:t>
      </w:r>
    </w:p>
    <w:p>
      <w:pPr>
        <w:pStyle w:val="BodyText"/>
      </w:pPr>
      <w:r>
        <w:t xml:space="preserve">450 (+/- 30g)</w:t>
      </w:r>
    </w:p>
    <w:p>
      <w:pPr>
        <w:pStyle w:val="BodyText"/>
      </w:pPr>
      <w:r>
        <w:t xml:space="preserve">Data Point</w:t>
      </w:r>
    </w:p>
    <w:p>
      <w:pPr>
        <w:pStyle w:val="BodyText"/>
      </w:pPr>
      <w:r>
        <w:t xml:space="preserve">Crust Crispness Index</w:t>
      </w:r>
    </w:p>
    <w:p>
      <w:pPr>
        <w:pStyle w:val="BodyText"/>
      </w:pPr>
      <w:r>
        <w:t xml:space="preserve">Industrial Sector</w:t>
      </w:r>
    </w:p>
    <w:p>
      <w:pPr>
        <w:pStyle w:val="BodyText"/>
      </w:pPr>
      <w:r>
        <w:t xml:space="preserve">Moderate</w:t>
      </w:r>
    </w:p>
    <w:p>
      <w:pPr>
        <w:pStyle w:val="BodyText"/>
      </w:pPr>
      <w:r>
        <w:t xml:space="preserve">The findings suggest that while industrial bakeries in Harare excel in consistency, they often lack the flavor complexity associated with traditional Baker methods. Conversely, informal vendors produce loaves with superior crust texture but inconsistent sizing.</w:t>
      </w:r>
    </w:p>
    <w:bookmarkEnd w:id="24"/>
    <w:bookmarkStart w:id="25" w:name="X9e5773d958b12ce7b0df98c10fd992736495960"/>
    <w:p>
      <w:pPr>
        <w:pStyle w:val="Heading2"/>
      </w:pPr>
      <w:r>
        <w:t xml:space="preserve">6. Discussion: Economic and Environmental Factors</w:t>
      </w:r>
    </w:p>
    <w:p>
      <w:pPr>
        <w:pStyle w:val="FirstParagraph"/>
      </w:pPr>
      <w:r>
        <w:t xml:space="preserve">The context of Zimbabwe Harare introduces unique challenges to the standard Baker protocol. Hyperinflationary pressures have necessitated frequent adjustments in pricing and ingredient ratios. For instance, some local bakeries have begun incorporating cassava flour or sorghum into their wheat blends to reduce costs while maintaining nutritional value. This adaptation is a significant development in the local food security landscape.</w:t>
      </w:r>
    </w:p>
    <w:p>
      <w:pPr>
        <w:pStyle w:val="BodyText"/>
      </w:pPr>
      <w:r>
        <w:t xml:space="preserve">Furthermore, energy instability affects the Baker process significantly. Load shedding (power outages) disrupts proofing times and baking temperatures. Many bakeries in Harare have invested in solar-powered ovens or diesel generators to mitigate this risk, ensuring that bread production remains uninterrupted despite national grid failures.</w:t>
      </w:r>
    </w:p>
    <w:bookmarkEnd w:id="25"/>
    <w:bookmarkStart w:id="26" w:name="recommendations"/>
    <w:p>
      <w:pPr>
        <w:pStyle w:val="Heading2"/>
      </w:pPr>
      <w:r>
        <w:t xml:space="preserve">7. Recommendations</w:t>
      </w:r>
    </w:p>
    <w:p>
      <w:pPr>
        <w:pStyle w:val="FirstParagraph"/>
      </w:pPr>
      <w:r>
        <w:t xml:space="preserve">Based on the laboratory findings regarding Baker practices in Zimbabwe Harare, the following recommendations are proposed:</w:t>
      </w:r>
    </w:p>
    <w:p>
      <w:pPr>
        <w:pStyle w:val="BodyText"/>
      </w:pPr>
      <w:r>
        <w:rPr>
          <w:bCs/>
          <w:b/>
        </w:rPr>
        <w:t xml:space="preserve">Crop Diversification:</w:t>
      </w:r>
      <w:r>
        <w:t xml:space="preserve"> </w:t>
      </w:r>
      <w:r>
        <w:t xml:space="preserve">Encourage local farmers to grow high-protein wheat varieties suitable for Harare's climate to reduce import dependency.</w:t>
      </w:r>
    </w:p>
    <w:p>
      <w:pPr>
        <w:pStyle w:val="BodyText"/>
      </w:pPr>
      <w:r>
        <w:t xml:space="preserve">Tech Integration:</w:t>
      </w:r>
    </w:p>
    <w:p>
      <w:pPr>
        <w:pStyle w:val="BodyText"/>
      </w:pPr>
      <w:r>
        <w:t xml:space="preserve">Promote the use of automated temperature control systems in semi-commercial bakeries to improve consistency without sacrificing quality.</w:t>
      </w:r>
    </w:p>
    <w:p>
      <w:pPr>
        <w:pStyle w:val="BodyText"/>
      </w:pPr>
      <w:r>
        <w:t xml:space="preserve">&lt; th&gt;Data Point</w:t>
      </w:r>
    </w:p>
    <w:p>
      <w:pPr>
        <w:pStyle w:val="BodyText"/>
      </w:pPr>
      <w:r>
        <w:t xml:space="preserve">Policy Support: Subsidize energy-efficient ovens for small-scale Baker enterprises to lower operational costs and carbon footprints.</w:t>
      </w:r>
    </w:p>
    <w:bookmarkEnd w:id="26"/>
    <w:bookmarkStart w:id="27" w:name="conclusion"/>
    <w:p>
      <w:pPr>
        <w:pStyle w:val="Heading2"/>
      </w:pPr>
      <w:r>
        <w:t xml:space="preserve">8. Conclusion</w:t>
      </w:r>
    </w:p>
    <w:p>
      <w:pPr>
        <w:pStyle w:val="FirstParagraph"/>
      </w:pPr>
      <w:r>
        <w:t xml:space="preserve">This Lab Report concludes that the role of the Baker in Zimbabwe Harare is pivotal not just for food provision but for economic resilience. The interplay between traditional techniques, imported raw materials, and local adaptation creates a unique bakery ecosystem. While challenges such as supply chain disruptions and energy instability persist, the ingenuity of Baker professionals in Harare ensures a steady supply of staple carbohydrates to the population. Future research should focus on optimizing local grain blends to further enhance food sovereignty.</w:t>
      </w:r>
    </w:p>
    <w:p>
      <w:pPr>
        <w:pStyle w:val="BodyText"/>
      </w:pPr>
      <w:r>
        <w:t xml:space="preserve">The integration of scientific rigor with traditional Baker knowledge offers a pathway toward sustainable bread production in Zimbabwe Harare. By addressing the specific environmental and economic constraints identified in this report, stakeholders can support a more robust and resilient bakery industry.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Zimbabwe Harare</dc:title>
  <dc:creator/>
  <dc:language>en</dc:language>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file>