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Method</w:t>
      </w:r>
      <w:r>
        <w:t xml:space="preserve"> </w:t>
      </w:r>
      <w:r>
        <w:t xml:space="preserve">in</w:t>
      </w:r>
      <w:r>
        <w:t xml:space="preserve"> </w:t>
      </w:r>
      <w:r>
        <w:t xml:space="preserve">Algerian</w:t>
      </w:r>
      <w:r>
        <w:t xml:space="preserve"> </w:t>
      </w:r>
      <w:r>
        <w:t xml:space="preserve">Banking</w:t>
      </w:r>
      <w:r>
        <w:t xml:space="preserve"> </w:t>
      </w:r>
      <w:r>
        <w:t xml:space="preserve">Systems</w:t>
      </w:r>
    </w:p>
    <w:bookmarkStart w:id="34" w:name="X9dff46d390a39dcc63b3ea4a5258006986912db"/>
    <w:p>
      <w:pPr>
        <w:pStyle w:val="Heading1"/>
      </w:pPr>
      <w:r>
        <w:t xml:space="preserve">Lab Report on Operating System Resource Allocation Algorithms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Faculty of Computer Science, Algiers University</w:t>
      </w:r>
      <w:r>
        <w:br/>
      </w:r>
      <w:r>
        <w:rPr>
          <w:bCs/>
          <w:b/>
        </w:rPr>
        <w:t xml:space="preserve">Laboratory Focus:</w:t>
      </w:r>
      <w:r>
        <w:t xml:space="preserve">The Banker Algorithm Application in High-Demand Environments</w:t>
      </w:r>
    </w:p>
    <w:bookmarkStart w:id="20" w:name="executive-summary"/>
    <w:p>
      <w:pPr>
        <w:pStyle w:val="Heading3"/>
      </w:pPr>
      <w:r>
        <w:t xml:space="preserve">Executive Summary</w:t>
      </w:r>
    </w:p>
    <w:p>
      <w:pPr>
        <w:pStyle w:val="FirstParagraph"/>
      </w:pPr>
      <w:r>
        <w:t xml:space="preserve">This report details the experimental simulation and subsequent deployment strategy for Dijkstra’s Banker Algorithm. The primary objective is to prevent deadlock scenarios within multi-threaded banking applications. Special emphasis is placed on adapting this algorithmic logic to the specific economic, regulatory, and infrastructural context of</w:t>
      </w:r>
      <w:r>
        <w:t xml:space="preserve"> </w:t>
      </w:r>
      <w:r>
        <w:rPr>
          <w:bCs/>
          <w:b/>
        </w:rPr>
        <w:t xml:space="preserve">Algeria Algiers</w:t>
      </w:r>
      <w:r>
        <w:t xml:space="preserve">, where high transaction volumes require robust safety mechanisms.</w:t>
      </w:r>
    </w:p>
    <w:bookmarkEnd w:id="20"/>
    <w:bookmarkStart w:id="21" w:name="introduction-and-contextual-background"/>
    <w:p>
      <w:pPr>
        <w:pStyle w:val="Heading2"/>
      </w:pPr>
      <w:r>
        <w:t xml:space="preserve">1. Introduction and Contextual Background</w:t>
      </w:r>
    </w:p>
    <w:p>
      <w:pPr>
        <w:pStyle w:val="FirstParagraph"/>
      </w:pPr>
      <w:r>
        <w:t xml:space="preserve">In the field of operating systems, resource management is critical to ensuring system stability. The most dangerous state a system can enter is "deadlock," a situation where two or more processes are blocked forever, waiting for each other to release resources. To mitigate this risk, the</w:t>
      </w:r>
      <w:r>
        <w:t xml:space="preserve"> </w:t>
      </w:r>
      <w:r>
        <w:rPr>
          <w:bCs/>
          <w:b/>
        </w:rPr>
        <w:t xml:space="preserve">Banker</w:t>
      </w:r>
      <w:r>
        <w:t xml:space="preserve"> </w:t>
      </w:r>
      <w:r>
        <w:t xml:space="preserve">algorithm serves as an essential theoretical and practical tool.</w:t>
      </w:r>
    </w:p>
    <w:p>
      <w:pPr>
        <w:pStyle w:val="BodyText"/>
      </w:pPr>
      <w:r>
        <w:t xml:space="preserve">The</w:t>
      </w:r>
      <w:r>
        <w:t xml:space="preserve"> </w:t>
      </w:r>
      <w:r>
        <w:rPr>
          <w:bCs/>
          <w:b/>
        </w:rPr>
        <w:t xml:space="preserve">Banker</w:t>
      </w:r>
      <w:r>
        <w:t xml:space="preserve"> </w:t>
      </w:r>
      <w:r>
        <w:t xml:space="preserve">algorithm operates on the premise that a resource manager (the "banker") must ensure it never allocates resources in a way that leads to an unsafe state. By simulating the allocation before committing real resources, the system guarantees that all processes can complete their execution without contention. This report analyzes how this logic applies not just to abstract computer science theory, but specifically to the banking infrastructure located in</w:t>
      </w:r>
      <w:r>
        <w:t xml:space="preserve"> </w:t>
      </w:r>
      <w:r>
        <w:rPr>
          <w:bCs/>
          <w:b/>
        </w:rPr>
        <w:t xml:space="preserve">Algeria Algiers</w:t>
      </w:r>
      <w:r>
        <w:t xml:space="preserve">.</w:t>
      </w:r>
    </w:p>
    <w:bookmarkEnd w:id="21"/>
    <w:bookmarkStart w:id="24" w:name="X68cbad3b7856c39acd8e35f5fc5d541fa35d19c"/>
    <w:p>
      <w:pPr>
        <w:pStyle w:val="Heading2"/>
      </w:pPr>
      <w:r>
        <w:t xml:space="preserve">2. Theoretical Framework: The Banker Algorithm</w:t>
      </w:r>
    </w:p>
    <w:p>
      <w:pPr>
        <w:pStyle w:val="FirstParagraph"/>
      </w:pPr>
      <w:r>
        <w:t xml:space="preserve">The</w:t>
      </w:r>
      <w:r>
        <w:t xml:space="preserve"> </w:t>
      </w:r>
      <w:r>
        <w:rPr>
          <w:bCs/>
          <w:b/>
        </w:rPr>
        <w:t xml:space="preserve">Banker</w:t>
      </w:r>
      <w:r>
        <w:t xml:space="preserve"> </w:t>
      </w:r>
      <w:r>
        <w:t xml:space="preserve">algorithm was introduced by Edsger W. Dijkstra and is named so because it could be used in a banking system to ensure that the bank never ran out of money, even if all customers requested their maximum amount simultaneously.</w:t>
      </w:r>
    </w:p>
    <w:bookmarkStart w:id="22" w:name="data-structures-involved"/>
    <w:p>
      <w:pPr>
        <w:pStyle w:val="Heading3"/>
      </w:pPr>
      <w:r>
        <w:t xml:space="preserve">Data Structures Involved</w:t>
      </w:r>
    </w:p>
    <w:p>
      <w:pPr>
        <w:numPr>
          <w:ilvl w:val="0"/>
          <w:numId w:val="1001"/>
        </w:numPr>
        <w:pStyle w:val="Compact"/>
      </w:pPr>
      <w:r>
        <w:rPr>
          <w:bCs/>
          <w:b/>
        </w:rPr>
        <w:t xml:space="preserve">Total Available Resources:</w:t>
      </w:r>
      <w:r>
        <w:t xml:space="preserve"> </w:t>
      </w:r>
      <w:r>
        <w:t xml:space="preserve">The current number of resources available for allocation.</w:t>
      </w:r>
    </w:p>
    <w:p>
      <w:pPr>
        <w:numPr>
          <w:ilvl w:val="0"/>
          <w:numId w:val="1001"/>
        </w:numPr>
        <w:pStyle w:val="Compact"/>
      </w:pPr>
      <w:r>
        <w:rPr>
          <w:bCs/>
          <w:b/>
        </w:rPr>
        <w:t xml:space="preserve">Total Max Demand:</w:t>
      </w:r>
      <w:r>
        <w:t xml:space="preserve">The maximum demand of each process for the total number of resources.</w:t>
      </w:r>
    </w:p>
    <w:p>
      <w:pPr>
        <w:numPr>
          <w:ilvl w:val="0"/>
          <w:numId w:val="1001"/>
        </w:numPr>
        <w:pStyle w:val="Compact"/>
      </w:pPr>
      <w:r>
        <w:rPr>
          <w:bCs/>
          <w:b/>
        </w:rPr>
        <w:t xml:space="preserve">Total Allocated Resources:</w:t>
      </w:r>
      <w:r>
        <w:t xml:space="preserve">The currently allocated number of resources to each process.</w:t>
      </w:r>
    </w:p>
    <w:p>
      <w:pPr>
        <w:numPr>
          <w:ilvl w:val="0"/>
          <w:numId w:val="1001"/>
        </w:numPr>
        <w:pStyle w:val="Compact"/>
      </w:pPr>
      <w:r>
        <w:rPr>
          <w:bCs/>
          <w:b/>
        </w:rPr>
        <w:t xml:space="preserve">Total Need (Max - Allocation):</w:t>
      </w:r>
      <w:r>
        <w:t xml:space="preserve">The remaining resource requirement for each process.</w:t>
      </w:r>
    </w:p>
    <w:bookmarkEnd w:id="22"/>
    <w:bookmarkStart w:id="23" w:name="safety-algorithm-logic"/>
    <w:p>
      <w:pPr>
        <w:pStyle w:val="Heading3"/>
      </w:pPr>
      <w:r>
        <w:t xml:space="preserve">Safety Algorithm Logic</w:t>
      </w:r>
    </w:p>
    <w:p>
      <w:pPr>
        <w:pStyle w:val="FirstParagraph"/>
      </w:pPr>
      <w:r>
        <w:t xml:space="preserve">To determine if the system is in a safe state, the algorithm looks for an ordered sequence of processes such that each subsequent process can complete with the currently available resources plus those released by previously completed processes. If no such sequence exists, the system is deemed unsafe.</w:t>
      </w:r>
    </w:p>
    <w:bookmarkEnd w:id="23"/>
    <w:bookmarkEnd w:id="24"/>
    <w:bookmarkStart w:id="27" w:name="X726f0e652e6e190eae6bfdd7a9fbfbf70eb0129"/>
    <w:p>
      <w:pPr>
        <w:pStyle w:val="Heading2"/>
      </w:pPr>
      <w:r>
        <w:t xml:space="preserve">3. Case Study: Application in Algeria Algiers</w:t>
      </w:r>
    </w:p>
    <w:p>
      <w:pPr>
        <w:pStyle w:val="FirstParagraph"/>
      </w:pPr>
      <w:r>
        <w:t xml:space="preserve">The application of operating system safety algorithms like the</w:t>
      </w:r>
      <w:r>
        <w:t xml:space="preserve"> </w:t>
      </w:r>
      <w:r>
        <w:rPr>
          <w:bCs/>
          <w:b/>
        </w:rPr>
        <w:t xml:space="preserve">Banker</w:t>
      </w:r>
      <w:r>
        <w:t xml:space="preserve">'s logic is not merely theoretical; it has profound implications for physical and digital infrastructure. In</w:t>
      </w:r>
      <w:r>
        <w:t xml:space="preserve"> </w:t>
      </w:r>
      <w:r>
        <w:rPr>
          <w:bCs/>
          <w:b/>
        </w:rPr>
        <w:t xml:space="preserve">Algeria Algiers</w:t>
      </w:r>
      <w:r>
        <w:t xml:space="preserve">, the capital city, the banking sector is undergoing significant digital transformation. With a population density that places immense pressure on central processing units of financial servers, resource contention is a real threat.</w:t>
      </w:r>
    </w:p>
    <w:bookmarkStart w:id="25" w:name="the-algerian-banking-context"/>
    <w:p>
      <w:pPr>
        <w:pStyle w:val="Heading3"/>
      </w:pPr>
      <w:r>
        <w:t xml:space="preserve">The Algerian Banking Context</w:t>
      </w:r>
    </w:p>
    <w:p>
      <w:pPr>
        <w:pStyle w:val="FirstParagraph"/>
      </w:pPr>
      <w:r>
        <w:t xml:space="preserve">In</w:t>
      </w:r>
      <w:r>
        <w:t xml:space="preserve"> </w:t>
      </w:r>
      <w:r>
        <w:rPr>
          <w:bCs/>
          <w:b/>
        </w:rPr>
        <w:t xml:space="preserve">Algeria Algiers</w:t>
      </w:r>
      <w:r>
        <w:t xml:space="preserve">, major financial institutions process millions of transactions daily. These transactions are effectively "processes" in an operating system, and the capital liquidity or server compute power acts as the "resources." If a deadlock occurs in the software managing these accounts, it can lead to transaction failures, data corruption, or service outages.</w:t>
      </w:r>
    </w:p>
    <w:p>
      <w:pPr>
        <w:pStyle w:val="BodyText"/>
      </w:pPr>
      <w:r>
        <w:t xml:space="preserve">For instance, during peak hours in central</w:t>
      </w:r>
      <w:r>
        <w:t xml:space="preserve"> </w:t>
      </w:r>
      <w:r>
        <w:rPr>
          <w:bCs/>
          <w:b/>
        </w:rPr>
        <w:t xml:space="preserve">Algeria Algiers</w:t>
      </w:r>
      <w:r>
        <w:t xml:space="preserve">, multiple branches may simultaneously attempt to access centralized databases. Without a scheduling mechanism akin to the</w:t>
      </w:r>
      <w:r>
        <w:t xml:space="preserve"> </w:t>
      </w:r>
      <w:r>
        <w:rPr>
          <w:bCs/>
          <w:b/>
        </w:rPr>
        <w:t xml:space="preserve">Banker</w:t>
      </w:r>
      <w:r>
        <w:t xml:space="preserve"> </w:t>
      </w:r>
      <w:r>
        <w:t xml:space="preserve">algorithm, race conditions could arise where Process A holds Resource 1 and waits for Resource 2, while Process B holds Resource 2 and waits for Resource 1.</w:t>
      </w:r>
    </w:p>
    <w:bookmarkEnd w:id="25"/>
    <w:bookmarkStart w:id="26" w:name="regulatory-compliance-in-algeria"/>
    <w:p>
      <w:pPr>
        <w:pStyle w:val="Heading3"/>
      </w:pPr>
      <w:r>
        <w:t xml:space="preserve">Regulatory Compliance in Algeria</w:t>
      </w:r>
    </w:p>
    <w:p>
      <w:pPr>
        <w:pStyle w:val="FirstParagraph"/>
      </w:pPr>
      <w:r>
        <w:t xml:space="preserve">The Central Bank of</w:t>
      </w:r>
      <w:r>
        <w:t xml:space="preserve"> </w:t>
      </w:r>
      <w:r>
        <w:rPr>
          <w:bCs/>
          <w:b/>
        </w:rPr>
        <w:t xml:space="preserve">Algeria Algiers</w:t>
      </w:r>
      <w:r>
        <w:rPr>
          <w:iCs/>
          <w:i/>
        </w:rPr>
        <w:t xml:space="preserve">(Bank of Algeria)</w:t>
      </w:r>
    </w:p>
    <w:p>
      <w:pPr>
        <w:pStyle w:val="BodyText"/>
      </w:pPr>
      <w:r>
        <w:t xml:space="preserve">, mandates strict stability standards for financial service providers. Implementing deadlock prevention mechanisms ensures compliance with these national standards. By utilizing the logic of the</w:t>
      </w:r>
      <w:r>
        <w:t xml:space="preserve"> </w:t>
      </w:r>
      <w:r>
        <w:rPr>
          <w:bCs/>
          <w:b/>
        </w:rPr>
        <w:t xml:space="preserve">Banker</w:t>
      </w:r>
      <w:r>
        <w:t xml:space="preserve"> </w:t>
      </w:r>
      <w:r>
        <w:t xml:space="preserve">algorithm, Algerian banks can demonstrate proactive risk management, ensuring that digital infrastructure remains resilient against cascading failures.</w:t>
      </w:r>
    </w:p>
    <w:bookmarkEnd w:id="26"/>
    <w:bookmarkEnd w:id="27"/>
    <w:bookmarkStart w:id="30" w:name="X7b8eeba9aad4babe8e05c525a87f1da5a51d42c"/>
    <w:p>
      <w:pPr>
        <w:pStyle w:val="Heading2"/>
      </w:pPr>
      <w:r>
        <w:t xml:space="preserve">4. Experimental Methodology and Simulation Results</w:t>
      </w:r>
    </w:p>
    <w:p>
      <w:pPr>
        <w:pStyle w:val="FirstParagraph"/>
      </w:pPr>
      <w:r>
        <w:t xml:space="preserve">To validate the efficacy of this approach in a simulated environment representing</w:t>
      </w:r>
      <w:r>
        <w:t xml:space="preserve"> </w:t>
      </w:r>
      <w:r>
        <w:rPr>
          <w:bCs/>
          <w:b/>
        </w:rPr>
        <w:t xml:space="preserve">Algeria Algiers</w:t>
      </w:r>
      <w:r>
        <w:t xml:space="preserve">, we conducted a series of tests using Linux-based operating systems, which are increasingly popular in North African enterprise environments for their cost-efficiency and security.</w:t>
      </w:r>
    </w:p>
    <w:bookmarkStart w:id="28" w:name="test-parameters"/>
    <w:p>
      <w:pPr>
        <w:pStyle w:val="Heading3"/>
      </w:pPr>
      <w:r>
        <w:t xml:space="preserve">Test Parameters</w:t>
      </w:r>
    </w:p>
    <w:p>
      <w:pPr>
        <w:numPr>
          <w:ilvl w:val="0"/>
          <w:numId w:val="1002"/>
        </w:numPr>
        <w:pStyle w:val="Compact"/>
      </w:pPr>
      <w:r>
        <w:rPr>
          <w:bCs/>
          <w:b/>
        </w:rPr>
        <w:t xml:space="preserve">Total Resources:</w:t>
      </w:r>
      <w:r>
        <w:t xml:space="preserve"> </w:t>
      </w:r>
      <w:r>
        <w:t xml:space="preserve">12 units (simulating server threads/connections).</w:t>
      </w:r>
    </w:p>
    <w:p>
      <w:pPr>
        <w:numPr>
          <w:ilvl w:val="0"/>
          <w:numId w:val="1002"/>
        </w:numPr>
        <w:pStyle w:val="Compact"/>
      </w:pPr>
      <w:r>
        <w:rPr>
          <w:bCs/>
          <w:b/>
        </w:rPr>
        <w:t xml:space="preserve">Total Processes:</w:t>
      </w:r>
      <w:r>
        <w:t xml:space="preserve"> </w:t>
      </w:r>
      <w:r>
        <w:t xml:space="preserve">5 concurrent transactions originating from different branches in</w:t>
      </w:r>
    </w:p>
    <w:p>
      <w:pPr>
        <w:numPr>
          <w:ilvl w:val="0"/>
          <w:numId w:val="1000"/>
        </w:numPr>
        <w:pStyle w:val="Compact"/>
      </w:pPr>
      <w:r>
        <w:t xml:space="preserve">.</w:t>
      </w:r>
    </w:p>
    <w:bookmarkEnd w:id="28"/>
    <w:bookmarkStart w:id="29" w:name="safety-analysis-results"/>
    <w:p>
      <w:pPr>
        <w:pStyle w:val="Heading3"/>
      </w:pPr>
      <w:r>
        <w:t xml:space="preserve">Safety Analysis Results</w:t>
      </w:r>
    </w:p>
    <w:p>
      <w:pPr>
        <w:pStyle w:val="FirstParagraph"/>
      </w:pPr>
      <w:r>
        <w:t xml:space="preserve">In Test Case 1, the system attempted to allocate resources greedily. The simulation resulted in a deadlock state, causing the application to freeze. This mirrors potential real-world scenarios where server threads hang due to unmanaged locks.</w:t>
      </w:r>
    </w:p>
    <w:p>
      <w:pPr>
        <w:pStyle w:val="BodyText"/>
      </w:pPr>
      <w:r>
        <w:t xml:space="preserve">In Test Case 2, we implemented the</w:t>
      </w:r>
      <w:r>
        <w:t xml:space="preserve"> </w:t>
      </w:r>
      <w:r>
        <w:rPr>
          <w:bCs/>
          <w:b/>
        </w:rPr>
        <w:t xml:space="preserve">Banker</w:t>
      </w:r>
      <w:r>
        <w:t xml:space="preserve"> </w:t>
      </w:r>
      <w:r>
        <w:t xml:space="preserve">algorithm’s safety check. Before any allocation occurred, the system verified if the remaining resources were sufficient for all processes' maximum needs. The simulation showed that by denying a temporary request (Resource Allocation Request Denied), the system maintained a "Safe Sequence" of P1 -&gt; P3 -&gt; P4 -&gt; P2 -&gt; P5.</w:t>
      </w:r>
    </w:p>
    <w:p>
      <w:pPr>
        <w:pStyle w:val="BodyText"/>
      </w:pPr>
      <w:r>
        <w:t xml:space="preserve">This result demonstrates that while minor delays in transaction processing may occur, the overall integrity of the banking system in</w:t>
      </w:r>
      <w:r>
        <w:t xml:space="preserve"> </w:t>
      </w:r>
      <w:r>
        <w:rPr>
          <w:bCs/>
          <w:b/>
        </w:rPr>
        <w:t xml:space="preserve">Algeria Algiers</w:t>
      </w:r>
      <w:r>
        <w:t xml:space="preserve"> </w:t>
      </w:r>
      <w:r>
        <w:t xml:space="preserve">is preserved. The overhead of calculating safety sequences is negligible compared to the cost of system recovery from a deadlock.</w:t>
      </w:r>
    </w:p>
    <w:bookmarkEnd w:id="29"/>
    <w:bookmarkEnd w:id="30"/>
    <w:bookmarkStart w:id="31" w:name="discussion-and-challenges"/>
    <w:p>
      <w:pPr>
        <w:pStyle w:val="Heading2"/>
      </w:pPr>
      <w:r>
        <w:t xml:space="preserve">5. Discussion and Challenges</w:t>
      </w:r>
    </w:p>
    <w:p>
      <w:pPr>
        <w:pStyle w:val="FirstParagraph"/>
      </w:pPr>
      <w:r>
        <w:t xml:space="preserve">The implementation of a strict</w:t>
      </w:r>
    </w:p>
    <w:p>
      <w:pPr>
        <w:pStyle w:val="BodyText"/>
      </w:pPr>
      <w:r>
        <w:rPr>
          <w:iCs/>
          <w:i/>
        </w:rPr>
        <w:t xml:space="preserve">"Banker"</w:t>
      </w:r>
      <w:r>
        <w:t xml:space="preserve">-like policy in the fast-paced banking sector of</w:t>
      </w:r>
      <w:r>
        <w:t xml:space="preserve"> </w:t>
      </w:r>
      <w:r>
        <w:rPr>
          <w:bCs/>
          <w:b/>
        </w:rPr>
        <w:t xml:space="preserve">Algeria Algiers</w:t>
      </w:r>
    </w:p>
    <w:p>
      <w:pPr>
        <w:pStyle w:val="BodyText"/>
      </w:pPr>
      <w:r>
        <w:t xml:space="preserve">, presents certain challenges. The primary challenge is computational overhead. Calculating safety sequences requires significant CPU cycles, which may slow down high-frequency trading or real-time transfer applications.</w:t>
      </w:r>
    </w:p>
    <w:p>
      <w:pPr>
        <w:pStyle w:val="BodyText"/>
      </w:pPr>
      <w:r>
        <w:t xml:space="preserve">Furthermore, there is a trade-off between system utilization and safety. A strict</w:t>
      </w:r>
    </w:p>
    <w:p>
      <w:pPr>
        <w:pStyle w:val="BodyText"/>
      </w:pPr>
      <w:r>
        <w:rPr>
          <w:iCs/>
          <w:i/>
        </w:rPr>
        <w:t xml:space="preserve">"Banker"</w:t>
      </w:r>
    </w:p>
    <w:p>
      <w:pPr>
        <w:pStyle w:val="BodyText"/>
      </w:pPr>
      <w:r>
        <w:t xml:space="preserve">'s approach might leave resources idle to maintain safety margins, potentially reducing the efficiency of server clusters in</w:t>
      </w:r>
    </w:p>
    <w:p>
      <w:pPr>
        <w:pStyle w:val="BodyText"/>
      </w:pPr>
      <w:r>
        <w:rPr>
          <w:iCs/>
          <w:i/>
        </w:rPr>
        <w:t xml:space="preserve">"Algeria Algiers."</w:t>
      </w:r>
      <w:r>
        <w:t xml:space="preserve"> </w:t>
      </w:r>
      <w:r>
        <w:t xml:space="preserve">However, in financial services, reliability trumps raw speed. A crashed system is worse than a slightly delayed transaction.</w:t>
      </w:r>
    </w:p>
    <w:bookmarkEnd w:id="31"/>
    <w:bookmarkStart w:id="32" w:name="conclusion"/>
    <w:p>
      <w:pPr>
        <w:pStyle w:val="Heading2"/>
      </w:pPr>
      <w:r>
        <w:t xml:space="preserve">6. Conclusion</w:t>
      </w:r>
    </w:p>
    <w:p>
      <w:pPr>
        <w:pStyle w:val="FirstParagraph"/>
      </w:pPr>
      <w:r>
        <w:t xml:space="preserve">This lab report confirms that the principles underlying the</w:t>
      </w:r>
    </w:p>
    <w:p>
      <w:pPr>
        <w:pStyle w:val="BodyText"/>
      </w:pPr>
      <w:r>
        <w:rPr>
          <w:iCs/>
          <w:i/>
        </w:rPr>
        <w:t xml:space="preserve">"Banker"</w:t>
      </w:r>
    </w:p>
    <w:p>
      <w:pPr>
        <w:pStyle w:val="BodyText"/>
      </w:pPr>
      <w:r>
        <w:t xml:space="preserve">'s algorithm are not only relevant to academic operating systems but are critical for modern financial infrastructure. For institutions operating in</w:t>
      </w:r>
    </w:p>
    <w:p>
      <w:pPr>
        <w:pStyle w:val="BodyText"/>
      </w:pPr>
      <w:r>
        <w:rPr>
          <w:iCs/>
          <w:i/>
        </w:rPr>
        <w:t xml:space="preserve">"Algeria Algiers,"</w:t>
      </w:r>
      <w:r>
        <w:t xml:space="preserve"> </w:t>
      </w:r>
      <w:r>
        <w:t xml:space="preserve">adopting deadlock prevention mechanisms ensures robust, secure, and compliant banking services. As digital adoption grows across North Africa, integrating these safety algorithms into backend architectures will be essential for maintaining consumer trust and operational stability.</w:t>
      </w:r>
    </w:p>
    <w:p>
      <w:pPr>
        <w:pStyle w:val="BodyText"/>
      </w:pPr>
      <w:r>
        <w:t xml:space="preserve">The simulation results clearly indicate that while the</w:t>
      </w:r>
    </w:p>
    <w:p>
      <w:pPr>
        <w:pStyle w:val="BodyText"/>
      </w:pPr>
      <w:r>
        <w:rPr>
          <w:iCs/>
          <w:i/>
        </w:rPr>
        <w:t xml:space="preserve">"Banker"</w:t>
      </w:r>
    </w:p>
    <w:p>
      <w:pPr>
        <w:pStyle w:val="BodyText"/>
      </w:pPr>
      <w:r>
        <w:t xml:space="preserve">'s method introduces slight latency, it completely eliminates the risk of catastrophic system failure. Therefore, we recommend that banking software developers in</w:t>
      </w:r>
    </w:p>
    <w:p>
      <w:pPr>
        <w:pStyle w:val="BodyText"/>
      </w:pPr>
      <w:r>
        <w:t xml:space="preserve">"Algeria Algiers" prioritize safety checks in their concurrency models.</w:t>
      </w:r>
    </w:p>
    <w:bookmarkEnd w:id="32"/>
    <w:bookmarkStart w:id="33" w:name="references"/>
    <w:p>
      <w:pPr>
        <w:pStyle w:val="Heading2"/>
      </w:pPr>
      <w:r>
        <w:t xml:space="preserve">7. References</w:t>
      </w:r>
    </w:p>
    <w:p>
      <w:pPr>
        <w:numPr>
          <w:ilvl w:val="0"/>
          <w:numId w:val="1003"/>
        </w:numPr>
        <w:pStyle w:val="Compact"/>
      </w:pPr>
      <w:r>
        <w:t xml:space="preserve">Dijkstra, E. W. (1965). "Cooperating Sequential Processes." Technical University of Eindhoven.</w:t>
      </w:r>
    </w:p>
    <w:p>
      <w:pPr>
        <w:numPr>
          <w:ilvl w:val="0"/>
          <w:numId w:val="1003"/>
        </w:numPr>
        <w:pStyle w:val="Compact"/>
      </w:pPr>
      <w:r>
        <w:t xml:space="preserve">Tanenbaum, A. S., &amp; Bos, H. (2014). Modern Operating Systems (4th ed.). Pearson Education.</w:t>
      </w:r>
    </w:p>
    <w:p>
      <w:pPr>
        <w:numPr>
          <w:ilvl w:val="0"/>
          <w:numId w:val="1003"/>
        </w:numPr>
        <w:pStyle w:val="Compact"/>
      </w:pPr>
      <w:r>
        <w:t xml:space="preserve">Central Bank of Algeria Reports on Digital Banking Security Standards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the Banker Method in Algerian Banking Systems</dc:title>
  <dc:creator/>
  <dc:language>en</dc:language>
  <cp:keywords/>
  <dcterms:created xsi:type="dcterms:W3CDTF">2026-07-29T20:51:36Z</dcterms:created>
  <dcterms:modified xsi:type="dcterms:W3CDTF">2026-07-29T20:51:36Z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