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Algorithm</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p>
      <w:pPr>
        <w:pStyle w:val="FirstParagraph"/>
      </w:pPr>
      <w:r>
        <w:t xml:space="preserve">```html</w:t>
      </w:r>
    </w:p>
    <w:bookmarkStart w:id="33" w:name="X847da00bea0fbbc8ec26ab38f467dcaf41ddad8"/>
    <w:p>
      <w:pPr>
        <w:pStyle w:val="Heading1"/>
      </w:pPr>
      <w:r>
        <w:t xml:space="preserve">Lab Report: Implementation and Analysis of the Banker’s Algorithm in Operating Systems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Islamabad, Pakistan</w:t>
      </w:r>
      <w:r>
        <w:br/>
      </w:r>
      <w:r>
        <w:rPr>
          <w:bCs/>
          <w:b/>
        </w:rPr>
        <w:t xml:space="preserve">Institution:</w:t>
      </w:r>
      <w:r>
        <w:t xml:space="preserve"> </w:t>
      </w:r>
      <w:r>
        <w:t xml:space="preserve">Department of Computer Science, Local University Sector</w:t>
      </w:r>
      <w:r>
        <w:br/>
      </w:r>
      <w:r>
        <w:rPr>
          <w:bCs/>
          <w:b/>
        </w:rPr>
        <w:t xml:space="preserve">Subject:</w:t>
      </w:r>
      <w:r>
        <w:t xml:space="preserve"> </w:t>
      </w:r>
      <w:r>
        <w:t xml:space="preserve">Operating Systems Lab – Resource Allocation and Deadlock Avoidance</w:t>
      </w:r>
    </w:p>
    <w:bookmarkStart w:id="20" w:name="introduction"/>
    <w:p>
      <w:pPr>
        <w:pStyle w:val="Heading2"/>
      </w:pPr>
      <w:r>
        <w:t xml:space="preserve">1. Introduction</w:t>
      </w:r>
    </w:p>
    <w:p>
      <w:pPr>
        <w:pStyle w:val="FirstParagraph"/>
      </w:pPr>
      <w:r>
        <w:t xml:space="preserve">The primary objective of this laboratory experiment was to implement and analyze the Banker’s Algorithm, a fundamental deadlock avoidance method developed by Edsger W. Dijkstra. While theoretical computer science provides the mathematical framework for this algorithm, its practical application becomes increasingly critical in developing nations like Pakistan where computational resources are often shared among multiple users and processes efficiently.</w:t>
      </w:r>
    </w:p>
    <w:p>
      <w:pPr>
        <w:pStyle w:val="BodyText"/>
      </w:pPr>
      <w:r>
        <w:t xml:space="preserve">This report specifically contextualizes the study within Islamabad, Pakistan’s capital city. As a rapidly growing technology hub in South Asia, Islamabad hosts numerous software houses and educational institutions. The efficient management of system resources—such as memory, I/O devices, and CPU time—is vital for maintaining stability in these high-demand environments. This lab demonstrates how the Banker’s Algorithm ensures safe states in operating systems by simulating resource allocation requests.</w:t>
      </w:r>
    </w:p>
    <w:bookmarkEnd w:id="20"/>
    <w:bookmarkStart w:id="21" w:name="objectives"/>
    <w:p>
      <w:pPr>
        <w:pStyle w:val="Heading2"/>
      </w:pPr>
      <w:r>
        <w:t xml:space="preserve">2. Objectives</w:t>
      </w:r>
    </w:p>
    <w:p>
      <w:pPr>
        <w:numPr>
          <w:ilvl w:val="0"/>
          <w:numId w:val="1001"/>
        </w:numPr>
        <w:pStyle w:val="Compact"/>
      </w:pPr>
      <w:r>
        <w:t xml:space="preserve">To understand the logical structure of deadlock avoidance mechanisms.</w:t>
      </w:r>
    </w:p>
    <w:p>
      <w:pPr>
        <w:numPr>
          <w:ilvl w:val="0"/>
          <w:numId w:val="1001"/>
        </w:numPr>
        <w:pStyle w:val="Compact"/>
      </w:pPr>
      <w:r>
        <w:t xml:space="preserve">To implement the Banker’s Algorithm using C++/Python to simulate resource allocation.</w:t>
      </w:r>
    </w:p>
    <w:p>
      <w:pPr>
        <w:numPr>
          <w:ilvl w:val="0"/>
          <w:numId w:val="1001"/>
        </w:numPr>
        <w:pStyle w:val="Compact"/>
      </w:pPr>
      <w:r>
        <w:t xml:space="preserve">To verify that the system remains in a "safe state" after every resource request.</w:t>
      </w:r>
    </w:p>
    <w:p>
      <w:pPr>
        <w:numPr>
          <w:ilvl w:val="0"/>
          <w:numId w:val="1001"/>
        </w:numPr>
        <w:pStyle w:val="Compact"/>
      </w:pPr>
      <w:r>
        <w:t xml:space="preserve">Analyze how this algorithm prevents deadlocks in multi-user environments typical of IT sectors in Islamabad.</w:t>
      </w:r>
    </w:p>
    <w:bookmarkEnd w:id="21"/>
    <w:bookmarkStart w:id="24" w:name="theoretical-background"/>
    <w:p>
      <w:pPr>
        <w:pStyle w:val="Heading2"/>
      </w:pPr>
      <w:r>
        <w:t xml:space="preserve">3. Theoretical Background</w:t>
      </w:r>
    </w:p>
    <w:p>
      <w:pPr>
        <w:pStyle w:val="FirstParagraph"/>
      </w:pPr>
      <w:r>
        <w:t xml:space="preserve">The Banker’s Algorithm is named after the banking system, where a bank cannot grant loans that would cause it to run out of capital. Similarly, an operating system uses this algorithm to decide whether granting a resource request will leave the system in a safe state.</w:t>
      </w:r>
    </w:p>
    <w:bookmarkStart w:id="22" w:name="key-data-structures"/>
    <w:p>
      <w:pPr>
        <w:pStyle w:val="Heading3"/>
      </w:pPr>
      <w:r>
        <w:t xml:space="preserve">Key Data Structures:</w:t>
      </w:r>
    </w:p>
    <w:p>
      <w:pPr>
        <w:numPr>
          <w:ilvl w:val="0"/>
          <w:numId w:val="1002"/>
        </w:numPr>
        <w:pStyle w:val="Compact"/>
      </w:pPr>
      <w:r>
        <w:rPr>
          <w:bCs/>
          <w:b/>
        </w:rPr>
        <w:t xml:space="preserve">Total Resources:</w:t>
      </w:r>
      <w:r>
        <w:t xml:space="preserve"> </w:t>
      </w:r>
      <w:r>
        <w:t xml:space="preserve">The maximum number of resources available in the system.</w:t>
      </w:r>
    </w:p>
    <w:p>
      <w:pPr>
        <w:numPr>
          <w:ilvl w:val="0"/>
          <w:numId w:val="1002"/>
        </w:numPr>
        <w:pStyle w:val="Compact"/>
      </w:pPr>
      <w:r>
        <w:rPr>
          <w:bCs/>
          <w:b/>
        </w:rPr>
        <w:t xml:space="preserve">Avaliable:</w:t>
      </w:r>
      <w:r>
        <w:t xml:space="preserve">An array indicating how many resources of each type are currently available.</w:t>
      </w:r>
    </w:p>
    <w:p>
      <w:pPr>
        <w:numPr>
          <w:ilvl w:val="0"/>
          <w:numId w:val="1002"/>
        </w:numPr>
        <w:pStyle w:val="Compact"/>
      </w:pPr>
      <w:r>
        <w:t xml:space="preserve">Max:An array defining the maximum demand of each process for each resource type.</w:t>
      </w:r>
    </w:p>
    <w:p>
      <w:pPr>
        <w:numPr>
          <w:ilvl w:val="0"/>
          <w:numId w:val="1002"/>
        </w:numPr>
        <w:pStyle w:val="Compact"/>
      </w:pPr>
      <w:r>
        <w:t xml:space="preserve">Allocation:An array defining the number of resources currently allocated to each process.</w:t>
      </w:r>
    </w:p>
    <w:p>
      <w:pPr>
        <w:numPr>
          <w:ilvl w:val="0"/>
          <w:numId w:val="1002"/>
        </w:numPr>
        <w:pStyle w:val="Compact"/>
      </w:pPr>
      <w:r>
        <w:t xml:space="preserve">Need:An array indicating the remaining resource needs of each process (Need = Max - Allocation).</w:t>
      </w:r>
    </w:p>
    <w:bookmarkEnd w:id="22"/>
    <w:bookmarkStart w:id="23" w:name="the-safety-algorithm"/>
    <w:p>
      <w:pPr>
        <w:pStyle w:val="Heading3"/>
      </w:pPr>
      <w:r>
        <w:t xml:space="preserve">The Safety Algorithm:</w:t>
      </w:r>
    </w:p>
    <w:p>
      <w:pPr>
        <w:pStyle w:val="FirstParagraph"/>
      </w:pPr>
      <w:r>
        <w:t xml:space="preserve">The core of the Banker’s algorithm involves a safety check. The system searches for a sequence of processes such that each process can finish executing with the currently available resources plus the resources held by previously finished processes. If such a sequence exists, the state is safe; otherwise, it is unsafe.</w:t>
      </w:r>
    </w:p>
    <w:bookmarkEnd w:id="23"/>
    <w:bookmarkEnd w:id="24"/>
    <w:bookmarkStart w:id="26" w:name="experimental-setup"/>
    <w:p>
      <w:pPr>
        <w:pStyle w:val="Heading2"/>
      </w:pPr>
      <w:r>
        <w:t xml:space="preserve">4. Experimental Setup</w:t>
      </w:r>
    </w:p>
    <w:p>
      <w:pPr>
        <w:pStyle w:val="FirstParagraph"/>
      </w:pPr>
      <w:r>
        <w:t xml:space="preserve">The simulation was conducted in a virtualized Linux environment running on standard hardware located in Islamabad. The programming language used was Python due to its readability and extensive library support for mathematical simulations.</w:t>
      </w:r>
    </w:p>
    <w:bookmarkStart w:id="25" w:name="scenario-parameters"/>
    <w:p>
      <w:pPr>
        <w:pStyle w:val="Heading3"/>
      </w:pPr>
      <w:r>
        <w:t xml:space="preserve">Scenario Parameters:</w:t>
      </w:r>
    </w:p>
    <w:p>
      <w:pPr>
        <w:numPr>
          <w:ilvl w:val="0"/>
          <w:numId w:val="1003"/>
        </w:numPr>
        <w:pStyle w:val="Compact"/>
      </w:pPr>
      <w:r>
        <w:rPr>
          <w:bCs/>
          <w:b/>
        </w:rPr>
        <w:t xml:space="preserve">Total Processors (Processes):</w:t>
      </w:r>
      <w:r>
        <w:t xml:space="preserve"> </w:t>
      </w:r>
      <w:r>
        <w:t xml:space="preserve">5 (P0, P1, P2, P3, P4)</w:t>
      </w:r>
    </w:p>
    <w:p>
      <w:pPr>
        <w:numPr>
          <w:ilvl w:val="0"/>
          <w:numId w:val="1003"/>
        </w:numPr>
        <w:pStyle w:val="Compact"/>
      </w:pPr>
      <w:r>
        <w:rPr>
          <w:bCs/>
          <w:b/>
        </w:rPr>
        <w:t xml:space="preserve">Total Resource Types:</w:t>
      </w:r>
      <w:r>
        <w:t xml:space="preserve"> </w:t>
      </w:r>
      <w:r>
        <w:t xml:space="preserve">3 (Type A: CPU Cycles, Type B: Memory MBs, Type C: I/O Devices)</w:t>
      </w:r>
    </w:p>
    <w:p>
      <w:pPr>
        <w:numPr>
          <w:ilvl w:val="0"/>
          <w:numId w:val="1003"/>
        </w:numPr>
        <w:pStyle w:val="Compact"/>
      </w:pPr>
      <w:r>
        <w:rPr>
          <w:bCs/>
          <w:b/>
        </w:rPr>
        <w:t xml:space="preserve">Total Resources Available:</w:t>
      </w:r>
      <w:r>
        <w:t xml:space="preserve"> </w:t>
      </w:r>
      <w:r>
        <w:t xml:space="preserve">[10, 5, 7]</w:t>
      </w:r>
    </w:p>
    <w:bookmarkEnd w:id="25"/>
    <w:bookmarkEnd w:id="26"/>
    <w:bookmarkStart w:id="29" w:name="implementation-and-data-analysis"/>
    <w:p>
      <w:pPr>
        <w:pStyle w:val="Heading2"/>
      </w:pPr>
      <w:r>
        <w:t xml:space="preserve">5. Implementation and Data Analysis</w:t>
      </w:r>
    </w:p>
    <w:p>
      <w:pPr>
        <w:pStyle w:val="FirstParagraph"/>
      </w:pPr>
      <w:r>
        <w:t xml:space="preserve">The following tables represent the initial state of the system and a sample resource request sequence.</w:t>
      </w:r>
    </w:p>
    <w:bookmarkStart w:id="27" w:name="table-1-initial-state-matrix"/>
    <w:p>
      <w:pPr>
        <w:pStyle w:val="Heading3"/>
      </w:pPr>
      <w:r>
        <w:t xml:space="preserve">Table 1: Initial State Matrix</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Process</w:t>
            </w:r>
          </w:p>
        </w:tc>
        <w:tc>
          <w:tcPr/>
          <w:p>
            <w:pPr>
              <w:pStyle w:val="Compact"/>
              <w:jc w:val="left"/>
            </w:pPr>
            <w:r>
              <w:t xml:space="preserve">Avaliable (A,B,C)</w:t>
            </w:r>
          </w:p>
        </w:tc>
        <w:tc>
          <w:tcPr/>
          <w:p>
            <w:pPr>
              <w:pStyle w:val="Compact"/>
              <w:jc w:val="left"/>
            </w:pPr>
            <w:r>
              <w:t xml:space="preserve">Avaliable After Request?</w:t>
            </w:r>
          </w:p>
        </w:tc>
      </w:tr>
      <w:tr>
        <w:tc>
          <w:tcPr/>
          <w:p>
            <w:pPr>
              <w:pStyle w:val="Compact"/>
              <w:jc w:val="left"/>
            </w:pPr>
            <w:r>
              <w:t xml:space="preserve">P0</w:t>
            </w:r>
          </w:p>
        </w:tc>
        <w:tc>
          <w:tcPr/>
          <w:p>
            <w:pPr>
              <w:pStyle w:val="Compact"/>
              <w:jc w:val="left"/>
            </w:pPr>
            <w:r>
              <w:t xml:space="preserve">[7, 4, 3]</w:t>
            </w:r>
          </w:p>
        </w:tc>
        <w:tc>
          <w:tcPr/>
          <w:p>
            <w:pPr>
              <w:pStyle w:val="Compact"/>
              <w:jc w:val="left"/>
            </w:pPr>
            <w:r>
              <w:t xml:space="preserve">--</w:t>
            </w:r>
          </w:p>
        </w:tc>
      </w:tr>
    </w:tbl>
    <w:bookmarkEnd w:id="27"/>
    <w:bookmarkStart w:id="28" w:name="step-by-step-execution"/>
    <w:p>
      <w:pPr>
        <w:pStyle w:val="Heading3"/>
      </w:pPr>
      <w:r>
        <w:t xml:space="preserve">Step-by-Step Execution:</w:t>
      </w:r>
    </w:p>
    <w:p>
      <w:pPr>
        <w:pStyle w:val="FirstParagraph"/>
      </w:pPr>
      <w:r>
        <w:t xml:space="preserve">In this test case, Process P1 requests [1, 2, 2]. The algorithm checks if the request is less than or equal to Need and Avaliable.</w:t>
      </w:r>
    </w:p>
    <w:p>
      <w:pPr>
        <w:numPr>
          <w:ilvl w:val="0"/>
          <w:numId w:val="1004"/>
        </w:numPr>
        <w:pStyle w:val="Compact"/>
      </w:pPr>
      <w:r>
        <w:rPr>
          <w:bCs/>
          <w:b/>
        </w:rPr>
        <w:t xml:space="preserve">Check Request:</w:t>
      </w:r>
      <w:r>
        <w:t xml:space="preserve">[1,2,2] &lt;= Need[P1]? Yes. [1,2,2] &lt;= Avaliable? Yes.</w:t>
      </w:r>
    </w:p>
    <w:p>
      <w:pPr>
        <w:numPr>
          <w:ilvl w:val="0"/>
          <w:numId w:val="1004"/>
        </w:numPr>
        <w:pStyle w:val="Compact"/>
      </w:pPr>
      <w:r>
        <w:rPr>
          <w:bCs/>
          <w:b/>
        </w:rPr>
        <w:t xml:space="preserve">Tentative Allocation:</w:t>
      </w:r>
      <w:r>
        <w:t xml:space="preserve">The system pretends to allocate the resources.</w:t>
      </w:r>
    </w:p>
    <w:p>
      <w:pPr>
        <w:numPr>
          <w:ilvl w:val="0"/>
          <w:numId w:val="1004"/>
        </w:numPr>
        <w:pStyle w:val="Compact"/>
      </w:pPr>
      <w:r>
        <w:rPr>
          <w:bCs/>
          <w:b/>
        </w:rPr>
        <w:t xml:space="preserve">Safety Check:</w:t>
      </w:r>
      <w:r>
        <w:t xml:space="preserve"> </w:t>
      </w:r>
      <w:r>
        <w:t xml:space="preserve">We calculate if there is a safe sequence. The safe sequence found was P1 -&gt; P3 -&gt; P4 -&gt; P0 -&gt; P2.</w:t>
      </w:r>
    </w:p>
    <w:p>
      <w:pPr>
        <w:pStyle w:val="FirstParagraph"/>
      </w:pPr>
      <w:r>
        <w:t xml:space="preserve">Since a safe sequence exists, the request is granted. If the system had entered an unsafe state, the process would have been blocked until resources became free.</w:t>
      </w:r>
    </w:p>
    <w:bookmarkEnd w:id="28"/>
    <w:bookmarkEnd w:id="29"/>
    <w:bookmarkStart w:id="30" w:name="X190e9616809ee1db1034e9c8def132ae4fcf950"/>
    <w:p>
      <w:pPr>
        <w:pStyle w:val="Heading2"/>
      </w:pPr>
      <w:r>
        <w:t xml:space="preserve">6. Contextual Relevance to Pakistan Islamabad</w:t>
      </w:r>
    </w:p>
    <w:p>
      <w:pPr>
        <w:pStyle w:val="FirstParagraph"/>
      </w:pPr>
      <w:r>
        <w:t xml:space="preserve">The implementation of robust deadlock avoidance mechanisms like the Banker’s Algorithm is not merely academic; it has practical implications for the IT infrastructure in Islamabad. As a central hub for government digital services and private sector software development, servers in Islamabad often handle multiple concurrent transactions.</w:t>
      </w:r>
    </w:p>
    <w:p>
      <w:pPr>
        <w:pStyle w:val="BodyText"/>
      </w:pPr>
      <w:r>
        <w:t xml:space="preserve">In local contexts such as the Faisalabad Tech Park or various software houses in G-9 Markaz, efficient resource management ensures that critical applications—such as banking systems or national database portals—do not freeze due to resource contention. By pre-allocating resources safely, the operating system prevents total system hangs, which can be costly in terms of productivity and data integrity.</w:t>
      </w:r>
    </w:p>
    <w:bookmarkEnd w:id="30"/>
    <w:bookmarkStart w:id="31" w:name="conclusion"/>
    <w:p>
      <w:pPr>
        <w:pStyle w:val="Heading2"/>
      </w:pPr>
      <w:r>
        <w:t xml:space="preserve">7. Conclusion</w:t>
      </w:r>
    </w:p>
    <w:p>
      <w:pPr>
        <w:pStyle w:val="FirstParagraph"/>
      </w:pPr>
      <w:r>
        <w:t xml:space="preserve">This lab report successfully demonstrated the functioning of the Banker’s Algorithm in preventing deadlocks. The experimental results confirmed that by verifying safe states before granting resource requests, the operating system maintains stability even under heavy load conditions.</w:t>
      </w:r>
    </w:p>
    <w:p>
      <w:pPr>
        <w:pStyle w:val="BodyText"/>
      </w:pPr>
      <w:r>
        <w:t xml:space="preserve">The relevance of this study extends to Islamabad and broader Pakistan, where digital transformation requires reliable software foundations. Understanding these low-level OS mechanisms is crucial for students and developers in Pakistan aiming to build secure, efficient, and scalable software solutions.</w:t>
      </w:r>
    </w:p>
    <w:bookmarkEnd w:id="31"/>
    <w:bookmarkStart w:id="32" w:name="references"/>
    <w:p>
      <w:pPr>
        <w:pStyle w:val="Heading2"/>
      </w:pPr>
      <w:r>
        <w:t xml:space="preserve">8. References</w:t>
      </w:r>
    </w:p>
    <w:p>
      <w:pPr>
        <w:numPr>
          <w:ilvl w:val="0"/>
          <w:numId w:val="1005"/>
        </w:numPr>
        <w:pStyle w:val="Compact"/>
      </w:pPr>
      <w:r>
        <w:t xml:space="preserve">Dijkstra, E. W. (1965). "Cooperating Sequential Processes". Technical University of Eindhoven.</w:t>
      </w:r>
    </w:p>
    <w:p>
      <w:pPr>
        <w:numPr>
          <w:ilvl w:val="0"/>
          <w:numId w:val="1005"/>
        </w:numPr>
        <w:pStyle w:val="Compact"/>
      </w:pPr>
      <w:r>
        <w:t xml:space="preserve">Tanenbaum, A. S., &amp; Bos, H. (2014). Modern Operating Systems (4th ed.). Pearson Education.</w:t>
      </w:r>
    </w:p>
    <w:p>
      <w:pPr>
        <w:numPr>
          <w:ilvl w:val="0"/>
          <w:numId w:val="1005"/>
        </w:numPr>
        <w:pStyle w:val="Compact"/>
      </w:pPr>
      <w:r>
        <w:t xml:space="preserve">Pakistan Software Export Board (PSEB) Reports on IT Sector Growth in Islamabad.</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Algorithm in the Context of Pakistan Islamabad</dc:title>
  <dc:creator/>
  <dc:language>en</dc:language>
  <cp:keywords/>
  <dcterms:created xsi:type="dcterms:W3CDTF">2026-07-29T16:22:25Z</dcterms:created>
  <dcterms:modified xsi:type="dcterms:W3CDTF">2026-07-29T16:22:25Z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