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Algorithm</w:t>
      </w:r>
      <w:r>
        <w:t xml:space="preserve"> </w:t>
      </w:r>
      <w:r>
        <w:t xml:space="preserve">Implementation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Financial</w:t>
      </w:r>
      <w:r>
        <w:t xml:space="preserve"> </w:t>
      </w:r>
      <w:r>
        <w:t xml:space="preserve">Context</w:t>
      </w:r>
    </w:p>
    <w:bookmarkStart w:id="24" w:name="X118c4878c79aeeb8094a3b0452e388e5be82fb5"/>
    <w:p>
      <w:pPr>
        <w:pStyle w:val="Heading1"/>
      </w:pPr>
      <w:r>
        <w:t xml:space="preserve">Lab Report: Resource Allocation and Deadlock Avoidance via the Banker Algorithm</w:t>
      </w:r>
      <w:r>
        <w:br/>
      </w:r>
      <w:r>
        <w:t xml:space="preserve">Analytical Application within the United Arab Emirates Dubai Banking Sector</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Operating Systems Simulation / Financial Resource Management</w:t>
      </w:r>
      <w:r>
        <w:br/>
      </w:r>
      <w:r>
        <w:rPr>
          <w:bCs/>
          <w:b/>
        </w:rPr>
        <w:t xml:space="preserve">Institution:</w:t>
      </w:r>
      <w:r>
        <w:t xml:space="preserve"> </w:t>
      </w:r>
      <w:r>
        <w:t xml:space="preserve">Advanced Computing Laboratory, Dubai Tech University</w:t>
      </w:r>
      <w:r>
        <w:br/>
      </w:r>
      <w:r>
        <w:br/>
      </w:r>
      <w:r>
        <w:rPr>
          <w:iCs/>
          <w:i/>
        </w:rPr>
        <w:t xml:space="preserve">This report documents the theoretical and practical application of the Banker Algorithm. While originally designed for operating systems to prevent deadlocks, this analysis adapts the concept to simulate safe resource allocation models relevant to high-volume transaction processing in United Arab Emirates Dubai financial institutions.</w:t>
      </w:r>
    </w:p>
    <w:bookmarkStart w:id="20" w:name="introduction"/>
    <w:p>
      <w:pPr>
        <w:pStyle w:val="Heading2"/>
      </w:pPr>
      <w:r>
        <w:t xml:space="preserve">1. Introduction</w:t>
      </w:r>
    </w:p>
    <w:p>
      <w:pPr>
        <w:pStyle w:val="FirstParagraph"/>
      </w:pPr>
      <w:r>
        <w:t xml:space="preserve">The primary objective of this laboratory exercise is to understand the mechanics of deadlock avoidance through the implementation of Dijkstra’s Banker Algorithm. In computer science, a deadlock occurs when two or more processes are unable to proceed because each is waiting for the other to release a resource. The Banker Algorithm acts as a safeguard, ensuring that system resources are allocated in such a way that the system remains in a "safe state."</w:t>
      </w:r>
      <w:r>
        <w:t xml:space="preserve"> </w:t>
      </w:r>
      <w:r>
        <w:t xml:space="preserve">However, this report extends beyond traditional computing theory. It contextualizes the</w:t>
      </w:r>
      <w:r>
        <w:t xml:space="preserve"> </w:t>
      </w:r>
      <w:r>
        <w:rPr>
          <w:bCs/>
          <w:b/>
        </w:rPr>
        <w:t xml:space="preserve">Banker</w:t>
      </w:r>
      <w:r>
        <w:t xml:space="preserve"> </w:t>
      </w:r>
      <w:r>
        <w:t xml:space="preserve">algorithm within the specific economic and regulatory environment of</w:t>
      </w:r>
      <w:r>
        <w:t xml:space="preserve"> </w:t>
      </w:r>
      <w:r>
        <w:rPr>
          <w:bCs/>
          <w:b/>
        </w:rPr>
        <w:t xml:space="preserve">United Arab Emirates Dubai</w:t>
      </w:r>
      <w:r>
        <w:t xml:space="preserve">. As one of the world's leading financial hubs, Dubai’s banking infrastructure handles massive volumes of simultaneous transactions. By treating computational resources (CPU cycles, memory, I/O bandwidth) as analogous to financial liquidity and capital reserves in a bank, we can demonstrate how strict allocation policies prevent system "insolvency" or deadlock. This simulation highlights the importance of proactive resource management in maintaining stability within the digital infrastructure supporting</w:t>
      </w:r>
      <w:r>
        <w:t xml:space="preserve"> </w:t>
      </w:r>
      <w:r>
        <w:rPr>
          <w:bCs/>
          <w:b/>
        </w:rPr>
        <w:t xml:space="preserve">United Arab Emirates Dubai</w:t>
      </w:r>
      <w:r>
        <w:t xml:space="preserve">'s economic growth.</w:t>
      </w:r>
    </w:p>
    <w:bookmarkEnd w:id="20"/>
    <w:bookmarkStart w:id="21" w:name="objectives"/>
    <w:p>
      <w:pPr>
        <w:pStyle w:val="Heading2"/>
      </w:pPr>
      <w:r>
        <w:t xml:space="preserve">2. Objectives</w:t>
      </w:r>
    </w:p>
    <w:p>
      <w:pPr>
        <w:pStyle w:val="FirstParagraph"/>
      </w:pPr>
      <w:r>
        <w:t xml:space="preserve">1. To implement a C++ program demonstrating the Banker Algorithm logic, including data structures for Maximum Claim, Allocation, and Need matrices.</w:t>
      </w:r>
      <w:r>
        <w:t xml:space="preserve"> </w:t>
      </w:r>
      <w:r>
        <w:t xml:space="preserve">2. To simulate a scenario where multiple "transactions" (processes) request resources concurrently without causing a deadlock.</w:t>
      </w:r>
      <w:r>
        <w:t xml:space="preserve"> </w:t>
      </w:r>
      <w:r>
        <w:t xml:space="preserve">3. To analyze the results in the context of</w:t>
      </w:r>
      <w:r>
        <w:t xml:space="preserve"> </w:t>
      </w:r>
      <w:r>
        <w:rPr>
          <w:bCs/>
          <w:b/>
        </w:rPr>
        <w:t xml:space="preserve">United Arab Emirates Dubai</w:t>
      </w:r>
      <w:r>
        <w:t xml:space="preserve">, illustrating how similar logic applies to preventing bottlenecks in high-frequency trading platforms and interbank settlement systems.</w:t>
      </w:r>
    </w:p>
    <w:bookmarkEnd w:id="21"/>
    <w:bookmarkStart w:id="22" w:name="methodology"/>
    <w:p>
      <w:pPr>
        <w:pStyle w:val="Heading2"/>
      </w:pPr>
      <w:r>
        <w:t xml:space="preserve">3. Methodology</w:t>
      </w:r>
    </w:p>
    <w:p>
      <w:pPr>
        <w:pStyle w:val="FirstParagraph"/>
      </w:pPr>
      <w:r>
        <w:t xml:space="preserve">The experiment utilized a simulated environment representing a multi-threaded banking application hosted on servers located in</w:t>
      </w:r>
      <w:r>
        <w:t xml:space="preserve"> </w:t>
      </w:r>
      <w:r>
        <w:rPr>
          <w:bCs/>
          <w:b/>
        </w:rPr>
        <w:t xml:space="preserve">United Arab Emirates Dubai</w:t>
      </w:r>
      <w:r>
        <w:t xml:space="preserve">. The simulation models three types of resources: CPU Processing Power, Memory Allocation, and Network Bandwidth. These are treated as limited commodities available to various processes (representing different bank departments or clients).</w:t>
      </w:r>
      <w:r>
        <w:t xml:space="preserve"> </w:t>
      </w:r>
      <w:r>
        <w:t xml:space="preserve">The algorithm follows these steps:</w:t>
      </w:r>
      <w:r>
        <w:t xml:space="preserve"> </w:t>
      </w:r>
      <w:r>
        <w:t xml:space="preserve">1. **Initialization:** Define the total number of resources available in the system (the "Banker's" capital).</w:t>
      </w:r>
      <w:r>
        <w:t xml:space="preserve"> </w:t>
      </w:r>
      <w:r>
        <w:t xml:space="preserve">2. **Input:** Record the maximum resource requirement for each process and its current allocation.</w:t>
      </w:r>
      <w:r>
        <w:t xml:space="preserve"> </w:t>
      </w:r>
      <w:r>
        <w:t xml:space="preserve">3. **Safety Check:** When a process requests additional resources, temporarily allocate them and check if a safe sequence exists where all processes can complete their tasks and return their resources to the pool.</w:t>
      </w:r>
      <w:r>
        <w:t xml:space="preserve"> </w:t>
      </w:r>
      <w:r>
        <w:t xml:space="preserve">4. **Decision:** If a safe sequence exists, grant the request; otherwise, make the process wait to avoid deadlock.</w:t>
      </w:r>
    </w:p>
    <w:bookmarkEnd w:id="22"/>
    <w:bookmarkStart w:id="23" w:name="experimental-data-and-simulation-results"/>
    <w:p>
      <w:pPr>
        <w:pStyle w:val="Heading2"/>
      </w:pPr>
      <w:r>
        <w:t xml:space="preserve">4. Experimental Data and Simulation Results</w:t>
      </w:r>
    </w:p>
    <w:p>
      <w:pPr>
        <w:pStyle w:val="FirstParagraph"/>
      </w:pPr>
      <w:r>
        <w:t xml:space="preserve">To illustrate the functionality of the</w:t>
      </w:r>
      <w:r>
        <w:t xml:space="preserve"> </w:t>
      </w:r>
      <w:r>
        <w:rPr>
          <w:bCs/>
          <w:b/>
        </w:rPr>
        <w:t xml:space="preserve">Banker</w:t>
      </w:r>
      <w:r>
        <w:t xml:space="preserve"> </w:t>
      </w:r>
      <w:r>
        <w:t xml:space="preserve">algorithm in this context, we simulated five processes (P0 through P4) competing for three resource types (R1: CPU, R2: RAM, R3: I/O). The total available resources represent the baseline capacity of a server cluster in</w:t>
      </w:r>
      <w:r>
        <w:t xml:space="preserve"> </w:t>
      </w:r>
      <w:r>
        <w:rPr>
          <w:bCs/>
          <w:b/>
        </w:rPr>
        <w:t xml:space="preserve">United Arab Emirates Dubai</w:t>
      </w:r>
      <w:r>
        <w:t xml:space="preserve">.</w:t>
      </w:r>
      <w:r>
        <w:t xml:space="preserve"> </w:t>
      </w:r>
      <w:r>
        <w:rPr>
          <w:bCs/>
          <w:b/>
        </w:rPr>
        <w:t xml:space="preserve">Table 1: Available Resources and Process Requirements</w:t>
      </w:r>
      <w:r>
        <w:t xml:space="preserve"> </w:t>
      </w:r>
      <w:r>
        <w:t xml:space="preserve">| Resource Type | Total Available | Max Demand (P0) | Max Demand (P1) | Max Demand (P2) |</w:t>
      </w:r>
      <w:r>
        <w:t xml:space="preserve"> </w:t>
      </w:r>
      <w:r>
        <w:t xml:space="preserve">| :--- | :---: | :---: | :---: |: ---:</w:t>
      </w:r>
      <w:r>
        <w:t xml:space="preserve"> </w:t>
      </w:r>
      <w:r>
        <w:t xml:space="preserve">| CPU Cores 4 3 9 2</w:t>
      </w:r>
      <w:r>
        <w:t xml:space="preserve"> </w:t>
      </w:r>
      <w:r>
        <w:t xml:space="preserve">| Memory GB   17     7     5   &amp;nbs...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Algorithm Implementation in United Arab Emirates Dubai Financial Context</dc:title>
  <dc:creator/>
  <dc:language>en</dc:language>
  <cp:keywords/>
  <dcterms:created xsi:type="dcterms:W3CDTF">2026-07-29T22:32:55Z</dcterms:created>
  <dcterms:modified xsi:type="dcterms:W3CDTF">2026-07-29T22:32:55Z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