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Biological</w:t>
      </w:r>
      <w:r>
        <w:t xml:space="preserve"> </w:t>
      </w:r>
      <w:r>
        <w:t xml:space="preserve">Field</w:t>
      </w:r>
      <w:r>
        <w:t xml:space="preserve"> </w:t>
      </w:r>
      <w:r>
        <w:t xml:space="preserve">Studies</w:t>
      </w:r>
      <w:r>
        <w:t xml:space="preserve"> </w:t>
      </w:r>
      <w:r>
        <w:t xml:space="preserve">and</w:t>
      </w:r>
      <w:r>
        <w:t xml:space="preserve"> </w:t>
      </w:r>
      <w:r>
        <w:t xml:space="preserve">Ecological</w:t>
      </w:r>
      <w:r>
        <w:t xml:space="preserve"> </w:t>
      </w:r>
      <w:r>
        <w:t xml:space="preserve">Impact</w:t>
      </w:r>
      <w:r>
        <w:t xml:space="preserve"> </w:t>
      </w:r>
      <w:r>
        <w:t xml:space="preserve">Assessment</w:t>
      </w:r>
      <w:r>
        <w:t xml:space="preserve"> </w:t>
      </w:r>
      <w:r>
        <w:t xml:space="preserve">in</w:t>
      </w:r>
      <w:r>
        <w:t xml:space="preserve"> </w:t>
      </w:r>
      <w:r>
        <w:t xml:space="preserve">Tokyo,</w:t>
      </w:r>
      <w:r>
        <w:t xml:space="preserve"> </w:t>
      </w:r>
      <w:r>
        <w:t xml:space="preserve">Japan</w:t>
      </w:r>
    </w:p>
    <w:bookmarkStart w:id="20" w:name="X2439ef74340825ea6b3a7a7fa0347dce26ef0e8"/>
    <w:p>
      <w:pPr>
        <w:pStyle w:val="Heading1"/>
      </w:pPr>
      <w:r>
        <w:t xml:space="preserve">Laboratory Report: Biological Field Studies and Ecological Impact Assessment in Tokyo, Japan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Mission Code:</w:t>
      </w:r>
      <w:r>
        <w:t xml:space="preserve">BIO-TKY-09</w:t>
      </w:r>
      <w:r>
        <w:br/>
      </w:r>
      <w:r>
        <w:rPr>
          <w:bCs/>
          <w:b/>
        </w:rPr>
        <w:t xml:space="preserve">Location:</w:t>
      </w:r>
      <w:r>
        <w:t xml:space="preserve">Tokyo Metropolis,Kanto Region,Japans.</w:t>
      </w:r>
      <w:r>
        <w:br/>
      </w:r>
    </w:p>
    <w:p>
      <w:pPr>
        <w:pStyle w:val="BodyText"/>
      </w:pPr>
      <w:r>
        <w:t xml:space="preserve">Sector Chief: Dr. Akira Tanaka &amp; Dr. Sarah Jenkins</w:t>
      </w:r>
    </w:p>
    <w:p>
      <w:pPr>
        <w:pStyle w:val="BodyText"/>
      </w:pPr>
      <w:r>
        <w:t xml:space="preserve">2. Introduction3. Methodology4. Results and Observations5. Riparian Ecosystem Analysis6. Genetic Diversity of Urban Flora7. Discussion8. Conclusion9. Recommendations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Biological Field Studies and Ecological Impact Assessment in Tokyo, Japan</dc:title>
  <dc:creator/>
  <dc:language>en</dc:language>
  <cp:keywords/>
  <dcterms:created xsi:type="dcterms:W3CDTF">2026-07-29T17:59:23Z</dcterms:created>
  <dcterms:modified xsi:type="dcterms:W3CDTF">2026-07-29T17:59:23Z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