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Assessment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laboratory-report-on-biological-analysis"/>
    <w:p>
      <w:pPr>
        <w:pStyle w:val="Heading1"/>
      </w:pPr>
      <w:r>
        <w:t xml:space="preserve">Laboratory Report on Biological Analysis</w:t>
      </w:r>
    </w:p>
    <w:p>
      <w:pPr>
        <w:pStyle w:val="FirstParagraph"/>
      </w:pPr>
      <w:r>
        <w:rPr>
          <w:bCs/>
          <w:b/>
        </w:rPr>
        <w:t xml:space="preserve">Date:</w:t>
      </w:r>
      <w:r>
        <w:t xml:space="preserve"> </w:t>
      </w:r>
      <w:r>
        <w:t xml:space="preserve">October 24, 2023</w:t>
      </w:r>
    </w:p>
    <w:p>
      <w:pPr>
        <w:pStyle w:val="BodyText"/>
      </w:pPr>
      <w:r>
        <w:rPr>
          <w:bCs/>
          <w:b/>
        </w:rPr>
        <w:t xml:space="preserve">Title:</w:t>
      </w:r>
    </w:p>
    <w:p>
      <w:pPr>
        <w:pStyle w:val="BodyText"/>
      </w:pPr>
      <w:r>
        <w:rPr>
          <w:bCs/>
          <w:b/>
        </w:rPr>
        <w:t xml:space="preserve">Sector:</w:t>
      </w:r>
    </w:p>
    <w:bookmarkEnd w:id="20"/>
    <w:bookmarkStart w:id="21" w:name="introduction-and-scope-of-study"/>
    <w:p>
      <w:pPr>
        <w:pStyle w:val="Heading3"/>
      </w:pPr>
      <w:r>
        <w:t xml:space="preserve">1. Introduction and Scope of Study</w:t>
      </w:r>
    </w:p>
    <w:p>
      <w:pPr>
        <w:pStyle w:val="FirstParagraph"/>
      </w:pPr>
      <w:r>
        <w:t xml:space="preserve">The rapid urbanization of Southeast Asia presents unique challenges for environmental monitoring, particularly within dense metropolitan hubs. This laboratory report outlines the findings derived from a rigorous biological survey conducted in</w:t>
      </w:r>
      <w:r>
        <w:t xml:space="preserve"> </w:t>
      </w:r>
      <w:r>
        <w:rPr>
          <w:bCs/>
          <w:b/>
        </w:rPr>
        <w:t xml:space="preserve">Malaysia Kuala Lumpur</w:t>
      </w:r>
      <w:r>
        <w:t xml:space="preserve">. As one of the most dynamic cities in the region,</w:t>
      </w:r>
      <w:r>
        <w:t xml:space="preserve"> </w:t>
      </w:r>
      <w:r>
        <w:rPr>
          <w:bCs/>
          <w:b/>
        </w:rPr>
        <w:t xml:space="preserve">Malaysia Kuala Lumpur</w:t>
      </w:r>
      <w:r>
        <w:t xml:space="preserve"> </w:t>
      </w:r>
      <w:r>
        <w:t xml:space="preserve">serves as a critical case study for understanding the intersection between high-density human habitation and complex urban biodiversity. The primary objective of this study was to assess local water quality, soil health, and vector-borne disease risks through systematic biological sampling.</w:t>
      </w:r>
    </w:p>
    <w:p>
      <w:pPr>
        <w:pStyle w:val="BodyText"/>
      </w:pPr>
      <w:r>
        <w:t xml:space="preserve">The role of a professional</w:t>
      </w:r>
      <w:r>
        <w:t xml:space="preserve"> </w:t>
      </w:r>
      <w:r>
        <w:rPr>
          <w:bCs/>
          <w:b/>
        </w:rPr>
        <w:t xml:space="preserve">Biologist</w:t>
      </w:r>
      <w:r>
        <w:t xml:space="preserve"> </w:t>
      </w:r>
      <w:r>
        <w:t xml:space="preserve">in this context is multifaceted. A dedicated</w:t>
      </w:r>
      <w:r>
        <w:t xml:space="preserve"> </w:t>
      </w:r>
      <w:r>
        <w:rPr>
          <w:bCs/>
          <w:b/>
        </w:rPr>
        <w:t xml:space="preserve">Biologist</w:t>
      </w:r>
      <w:r>
        <w:t xml:space="preserve"> </w:t>
      </w:r>
      <w:r>
        <w:t xml:space="preserve">must not only collect samples but also interpret the intricate ecological data that reflects the health of the city’s infrastructure and its inhabitants. In</w:t>
      </w:r>
      <w:r>
        <w:t xml:space="preserve"> </w:t>
      </w:r>
      <w:r>
        <w:rPr>
          <w:bCs/>
          <w:b/>
        </w:rPr>
        <w:t xml:space="preserve">Malaysia Kuala Lumpur</w:t>
      </w:r>
      <w:r>
        <w:t xml:space="preserve">, where tropical climates facilitate rapid biological growth and decomposition, standard laboratory protocols must be adapted to account for high humidity, seasonal monsoon variations, and intense solar radiation. This report details how a specialized</w:t>
      </w:r>
      <w:r>
        <w:t xml:space="preserve"> </w:t>
      </w:r>
      <w:r>
        <w:rPr>
          <w:bCs/>
          <w:b/>
        </w:rPr>
        <w:t xml:space="preserve">Biologist</w:t>
      </w:r>
      <w:r>
        <w:t xml:space="preserve"> </w:t>
      </w:r>
      <w:r>
        <w:t xml:space="preserve">navigated these environmental variables to produce accurate data relevant to local municipal planning.</w:t>
      </w:r>
    </w:p>
    <w:bookmarkEnd w:id="21"/>
    <w:bookmarkStart w:id="22" w:name="methodology-the-role-of-the-biologist"/>
    <w:p>
      <w:pPr>
        <w:pStyle w:val="Heading3"/>
      </w:pPr>
      <w:r>
        <w:t xml:space="preserve">2. Methodology: The Role of the Biologist</w:t>
      </w:r>
    </w:p>
    <w:p>
      <w:pPr>
        <w:pStyle w:val="FirstParagraph"/>
      </w:pPr>
      <w:r>
        <w:t xml:space="preserve">The methodology employed in this study required the expertise of a qualified</w:t>
      </w:r>
      <w:r>
        <w:t xml:space="preserve"> </w:t>
      </w:r>
      <w:r>
        <w:rPr>
          <w:bCs/>
          <w:b/>
        </w:rPr>
        <w:t xml:space="preserve">Biologist</w:t>
      </w:r>
      <w:r>
        <w:t xml:space="preserve">. Fieldwork was conducted across five distinct zones within</w:t>
      </w:r>
      <w:r>
        <w:t xml:space="preserve"> </w:t>
      </w:r>
      <w:r>
        <w:rPr>
          <w:bCs/>
          <w:b/>
        </w:rPr>
        <w:t xml:space="preserve">Malaysia Kuala Lumpur</w:t>
      </w:r>
      <w:r>
        <w:t xml:space="preserve">, ranging from the historic city center to newer suburban developments. A professional</w:t>
      </w:r>
      <w:r>
        <w:t xml:space="preserve"> </w:t>
      </w:r>
      <w:r>
        <w:rPr>
          <w:bCs/>
          <w:b/>
        </w:rPr>
        <w:t xml:space="preserve">Biologist</w:t>
      </w:r>
      <w:r>
        <w:t xml:space="preserve"> </w:t>
      </w:r>
      <w:r>
        <w:t xml:space="preserve">is trained to distinguish between native species and invasive organisms, a crucial skill in preventing ecological imbalance. In this project, the</w:t>
      </w:r>
      <w:r>
        <w:t xml:space="preserve"> </w:t>
      </w:r>
      <w:r>
        <w:rPr>
          <w:bCs/>
          <w:b/>
        </w:rPr>
        <w:t xml:space="preserve">Biologist</w:t>
      </w:r>
      <w:r>
        <w:t xml:space="preserve"> </w:t>
      </w:r>
      <w:r>
        <w:t xml:space="preserve">utilized non-invasive sampling techniques to minimize disturbance to local flora and fauna while ensuring sample integrity.</w:t>
      </w:r>
    </w:p>
    <w:p>
      <w:pPr>
        <w:pStyle w:val="BodyText"/>
      </w:pPr>
      <w:r>
        <w:t xml:space="preserve">Data collection involved both macroscopic observation and microscopic analysis. The</w:t>
      </w:r>
      <w:r>
        <w:t xml:space="preserve"> </w:t>
      </w:r>
      <w:r>
        <w:rPr>
          <w:bCs/>
          <w:b/>
        </w:rPr>
        <w:t xml:space="preserve">Biologist</w:t>
      </w:r>
      <w:r>
        <w:t xml:space="preserve"> </w:t>
      </w:r>
      <w:r>
        <w:t xml:space="preserve">first conducted site assessments, documenting visible signs of pollution, erosion, or biological invasions. Subsequently, water samples were taken from key drainage systems and reservoirs that serve the population of</w:t>
      </w:r>
      <w:r>
        <w:t xml:space="preserve"> </w:t>
      </w:r>
      <w:r>
        <w:rPr>
          <w:bCs/>
          <w:b/>
        </w:rPr>
        <w:t xml:space="preserve">Malaysia Kuala Lumpur</w:t>
      </w:r>
      <w:r>
        <w:t xml:space="preserve">. Soil cores were extracted to test for heavy metal accumulation and microbial diversity. Throughout this process, the</w:t>
      </w:r>
      <w:r>
        <w:t xml:space="preserve"> </w:t>
      </w:r>
      <w:r>
        <w:rPr>
          <w:bCs/>
          <w:b/>
        </w:rPr>
        <w:t xml:space="preserve">Biologist</w:t>
      </w:r>
      <w:r>
        <w:t xml:space="preserve"> </w:t>
      </w:r>
      <w:r>
        <w:t xml:space="preserve">maintained strict sterile protocols to prevent cross-contamination, ensuring that laboratory results accurately reflected field conditions.</w:t>
      </w:r>
    </w:p>
    <w:p>
      <w:pPr>
        <w:pStyle w:val="BodyText"/>
      </w:pPr>
      <w:r>
        <w:t xml:space="preserve">A significant aspect of the work performed by a</w:t>
      </w:r>
      <w:r>
        <w:t xml:space="preserve"> </w:t>
      </w:r>
      <w:r>
        <w:rPr>
          <w:bCs/>
          <w:b/>
        </w:rPr>
        <w:t xml:space="preserve">Biologist</w:t>
      </w:r>
      <w:r>
        <w:t xml:space="preserve"> </w:t>
      </w:r>
      <w:r>
        <w:t xml:space="preserve">in this region involves monitoring vector populations. Given the tropical climate of</w:t>
      </w:r>
      <w:r>
        <w:t xml:space="preserve"> </w:t>
      </w:r>
      <w:r>
        <w:rPr>
          <w:bCs/>
          <w:b/>
        </w:rPr>
        <w:t xml:space="preserve">Malaysia Kuala Lumpur</w:t>
      </w:r>
      <w:r>
        <w:t xml:space="preserve">, mosquitoes and other vectors are prevalent. The</w:t>
      </w:r>
      <w:r>
        <w:t xml:space="preserve"> </w:t>
      </w:r>
      <w:r>
        <w:rPr>
          <w:bCs/>
          <w:b/>
        </w:rPr>
        <w:t xml:space="preserve">Biologist</w:t>
      </w:r>
      <w:r>
        <w:t xml:space="preserve"> </w:t>
      </w:r>
      <w:r>
        <w:t xml:space="preserve">collected larval samples to identify specific species, such as *Aedes aegypti*, which is responsible for transmitting dengue fever. This data is vital for public health initiatives in the region.</w:t>
      </w:r>
    </w:p>
    <w:bookmarkEnd w:id="22"/>
    <w:bookmarkStart w:id="23" w:name="laboratory-analysis-and-findings"/>
    <w:p>
      <w:pPr>
        <w:pStyle w:val="Heading3"/>
      </w:pPr>
      <w:r>
        <w:t xml:space="preserve">3. Laboratory Analysis and Findings</w:t>
      </w:r>
    </w:p>
    <w:p>
      <w:pPr>
        <w:pStyle w:val="FirstParagraph"/>
      </w:pPr>
      <w:r>
        <w:t xml:space="preserve">Upon returning to the laboratory, the samples underwent rigorous testing overseen by a senior</w:t>
      </w:r>
      <w:r>
        <w:t xml:space="preserve"> </w:t>
      </w:r>
      <w:r>
        <w:rPr>
          <w:bCs/>
          <w:b/>
        </w:rPr>
        <w:t xml:space="preserve">Biologist</w:t>
      </w:r>
      <w:r>
        <w:t xml:space="preserve">. The analysis focused on three main biological indicators: bacterial load, invertebrate diversity, and genetic markers of invasive species.</w:t>
      </w:r>
    </w:p>
    <w:p>
      <w:pPr>
        <w:pStyle w:val="BodyText"/>
      </w:pPr>
      <w:r>
        <w:rPr>
          <w:bCs/>
          <w:b/>
        </w:rPr>
        <w:t xml:space="preserve">A. Microbial Analysis</w:t>
      </w:r>
      <w:r>
        <w:br/>
      </w:r>
      <w:r>
        <w:t xml:space="preserve">Water samples from</w:t>
      </w:r>
      <w:r>
        <w:t xml:space="preserve"> </w:t>
      </w:r>
      <w:r>
        <w:rPr>
          <w:bCs/>
          <w:b/>
        </w:rPr>
        <w:t xml:space="preserve">Malaysia Kuala Lumpur</w:t>
      </w:r>
      <w:r>
        <w:t xml:space="preserve">'s urban drainage systems were cultured on selective media. A competent</w:t>
      </w:r>
      <w:r>
        <w:t xml:space="preserve"> </w:t>
      </w:r>
      <w:r>
        <w:rPr>
          <w:bCs/>
          <w:b/>
        </w:rPr>
        <w:t xml:space="preserve">Biologist</w:t>
      </w:r>
      <w:r>
        <w:t xml:space="preserve"> </w:t>
      </w:r>
      <w:r>
        <w:t xml:space="preserve">observed significant variations in bacterial colonies depending on the proximity to industrial zones versus residential areas. The presence of coliform bacteria was detected in several upstream samples, indicating potential contamination from sewage overflows during heavy rainfall events common in this part of</w:t>
      </w:r>
      <w:r>
        <w:t xml:space="preserve"> </w:t>
      </w:r>
      <w:r>
        <w:rPr>
          <w:bCs/>
          <w:b/>
        </w:rPr>
        <w:t xml:space="preserve">Malaysia Kuala Lumpur</w:t>
      </w:r>
      <w:r>
        <w:t xml:space="preserve">. A</w:t>
      </w:r>
      <w:r>
        <w:t xml:space="preserve"> </w:t>
      </w:r>
      <w:r>
        <w:rPr>
          <w:bCs/>
          <w:b/>
        </w:rPr>
        <w:t xml:space="preserve">Biologist</w:t>
      </w:r>
      <w:r>
        <w:t xml:space="preserve">'s interpretation of these results suggested an immediate need for infrastructure upgrades to prevent waterborne disease outbreaks.</w:t>
      </w:r>
    </w:p>
    <w:p>
      <w:pPr>
        <w:pStyle w:val="BodyText"/>
      </w:pPr>
      <w:r>
        <w:rPr>
          <w:bCs/>
          <w:b/>
        </w:rPr>
        <w:t xml:space="preserve">B. Invertebrate and Vector Studies</w:t>
      </w:r>
      <w:r>
        <w:br/>
      </w:r>
      <w:r>
        <w:t xml:space="preserve">The morphological examination of insect samples revealed a high density of *Culex* species, which are associated with filariasis. The</w:t>
      </w:r>
      <w:r>
        <w:t xml:space="preserve"> </w:t>
      </w:r>
      <w:r>
        <w:rPr>
          <w:bCs/>
          <w:b/>
        </w:rPr>
        <w:t xml:space="preserve">Biologist</w:t>
      </w:r>
      <w:r>
        <w:t xml:space="preserve"> </w:t>
      </w:r>
      <w:r>
        <w:t xml:space="preserve">noted that stagnant water pockets in abandoned construction sites within the city limits provided ideal breeding grounds. This finding highlights the critical role a</w:t>
      </w:r>
      <w:r>
        <w:t xml:space="preserve"> </w:t>
      </w:r>
      <w:r>
        <w:rPr>
          <w:bCs/>
          <w:b/>
        </w:rPr>
        <w:t xml:space="preserve">Biologist</w:t>
      </w:r>
      <w:r>
        <w:t xml:space="preserve"> </w:t>
      </w:r>
      <w:r>
        <w:t xml:space="preserve">plays in urban management; by identifying these biological hotspots, authorities can implement targeted environmental modifications rather than relying solely on chemical pesticides.</w:t>
      </w:r>
    </w:p>
    <w:p>
      <w:pPr>
        <w:pStyle w:val="BodyText"/>
      </w:pPr>
      <w:r>
        <w:rPr>
          <w:bCs/>
          <w:b/>
        </w:rPr>
        <w:t xml:space="preserve">C. Soil Biodiversity</w:t>
      </w:r>
      <w:r>
        <w:br/>
      </w:r>
      <w:r>
        <w:t xml:space="preserve">Soil samples were analyzed for nematode populations and fungal diversity. The data indicated that urban soils in</w:t>
      </w:r>
      <w:r>
        <w:t xml:space="preserve"> </w:t>
      </w:r>
      <w:r>
        <w:rPr>
          <w:bCs/>
          <w:b/>
        </w:rPr>
        <w:t xml:space="preserve">Malaysia Kuala Lumpur</w:t>
      </w:r>
      <w:r>
        <w:t xml:space="preserve"> </w:t>
      </w:r>
      <w:r>
        <w:t xml:space="preserve">suffer from reduced biological activity due to compaction and pollution. A specialized</w:t>
      </w:r>
      <w:r>
        <w:t xml:space="preserve"> </w:t>
      </w:r>
      <w:r>
        <w:rPr>
          <w:bCs/>
          <w:b/>
        </w:rPr>
        <w:t xml:space="preserve">Biologist</w:t>
      </w:r>
      <w:r>
        <w:t xml:space="preserve"> </w:t>
      </w:r>
      <w:r>
        <w:t xml:space="preserve">can recommend specific remediation strategies, such as the introduction of hyperaccumulator plants, to restore soil health. The report details how bio-indicators can be used to monitor the long-term effects of urbanization on soil ecosystems.</w:t>
      </w:r>
    </w:p>
    <w:bookmarkEnd w:id="23"/>
    <w:bookmarkStart w:id="24" w:name="X5649238a91e473d7b2cc603555d4bec31d520bb"/>
    <w:p>
      <w:pPr>
        <w:pStyle w:val="Heading3"/>
      </w:pPr>
      <w:r>
        <w:t xml:space="preserve">4. Discussion: Ecological Implications for Malaysia Kuala Lumpur</w:t>
      </w:r>
    </w:p>
    <w:p>
      <w:pPr>
        <w:pStyle w:val="FirstParagraph"/>
      </w:pPr>
      <w:r>
        <w:t xml:space="preserve">The findings presented in this lab report underscore the delicate balance required in managing a megacity like</w:t>
      </w:r>
      <w:r>
        <w:t xml:space="preserve"> </w:t>
      </w:r>
      <w:r>
        <w:rPr>
          <w:bCs/>
          <w:b/>
        </w:rPr>
        <w:t xml:space="preserve">Malaysia Kuala Lumpur</w:t>
      </w:r>
      <w:r>
        <w:t xml:space="preserve">. The presence of a skilled</w:t>
      </w:r>
      <w:r>
        <w:t xml:space="preserve"> </w:t>
      </w:r>
      <w:r>
        <w:rPr>
          <w:bCs/>
          <w:b/>
        </w:rPr>
        <w:t xml:space="preserve">Biologist</w:t>
      </w:r>
      <w:r>
        <w:t xml:space="preserve"> </w:t>
      </w:r>
      <w:r>
        <w:t xml:space="preserve">is not merely an academic exercise but a necessity for sustainable urban development. The biological data collected reveals that while the city has made strides in green planning, significant gaps remain in maintaining ecological connectivity and public health safety.</w:t>
      </w:r>
    </w:p>
    <w:p>
      <w:pPr>
        <w:pStyle w:val="BodyText"/>
      </w:pPr>
      <w:r>
        <w:t xml:space="preserve">The impact of climate change is also evident in the biological markers observed. Shifts in species distribution within</w:t>
      </w:r>
      <w:r>
        <w:t xml:space="preserve"> </w:t>
      </w:r>
      <w:r>
        <w:rPr>
          <w:bCs/>
          <w:b/>
        </w:rPr>
        <w:t xml:space="preserve">Malaysia Kuala Lumpur</w:t>
      </w:r>
      <w:r>
        <w:t xml:space="preserve"> </w:t>
      </w:r>
      <w:r>
        <w:t xml:space="preserve">suggest that local ecosystems are under stress. A</w:t>
      </w:r>
      <w:r>
        <w:t xml:space="preserve"> </w:t>
      </w:r>
      <w:r>
        <w:rPr>
          <w:bCs/>
          <w:b/>
        </w:rPr>
        <w:t xml:space="preserve">Biologist</w:t>
      </w:r>
      <w:r>
        <w:t xml:space="preserve"> </w:t>
      </w:r>
      <w:r>
        <w:t xml:space="preserve">must continuously update their models to predict how these changes will affect native biodiversity and human health over the next decade. For instance, rising temperatures may expand the habitat range of certain disease vectors, requiring proactive measures from health officials.</w:t>
      </w:r>
    </w:p>
    <w:p>
      <w:pPr>
        <w:pStyle w:val="BodyText"/>
      </w:pPr>
      <w:r>
        <w:t xml:space="preserve">Furthermore, the report emphasizes that a</w:t>
      </w:r>
      <w:r>
        <w:t xml:space="preserve"> </w:t>
      </w:r>
      <w:r>
        <w:rPr>
          <w:bCs/>
          <w:b/>
        </w:rPr>
        <w:t xml:space="preserve">Biologist</w:t>
      </w:r>
      <w:r>
        <w:t xml:space="preserve"> </w:t>
      </w:r>
      <w:r>
        <w:t xml:space="preserve">serves as a bridge between scientific data and policy-making. The raw numbers regarding bacterial counts or insect populations must be translated into actionable insights for city planners in</w:t>
      </w:r>
      <w:r>
        <w:t xml:space="preserve"> </w:t>
      </w:r>
      <w:r>
        <w:rPr>
          <w:bCs/>
          <w:b/>
        </w:rPr>
        <w:t xml:space="preserve">Malaysia Kuala Lumpur</w:t>
      </w:r>
      <w:r>
        <w:t xml:space="preserve">. This communication is essential for allocating resources effectively and ensuring that biological risks are mitigated before they become public health crises.</w:t>
      </w:r>
    </w:p>
    <w:bookmarkEnd w:id="24"/>
    <w:bookmarkStart w:id="25" w:name="conclusion-and-recommendations"/>
    <w:p>
      <w:pPr>
        <w:pStyle w:val="Heading3"/>
      </w:pPr>
      <w:r>
        <w:t xml:space="preserve">5. Conclusion and Recommendations</w:t>
      </w:r>
    </w:p>
    <w:p>
      <w:pPr>
        <w:pStyle w:val="FirstParagraph"/>
      </w:pPr>
      <w:r>
        <w:t xml:space="preserve">In conclusion, this laboratory report demonstrates the vital importance of rigorous biological assessment in urban environments. The work conducted by the assigned</w:t>
      </w:r>
      <w:r>
        <w:t xml:space="preserve"> </w:t>
      </w:r>
      <w:r>
        <w:rPr>
          <w:bCs/>
          <w:b/>
        </w:rPr>
        <w:t xml:space="preserve">Biologist</w:t>
      </w:r>
      <w:r>
        <w:t xml:space="preserve"> </w:t>
      </w:r>
      <w:r>
        <w:t xml:space="preserve">provides a comprehensive snapshot of the ecological state of</w:t>
      </w:r>
      <w:r>
        <w:t xml:space="preserve"> </w:t>
      </w:r>
      <w:r>
        <w:rPr>
          <w:bCs/>
          <w:b/>
        </w:rPr>
        <w:t xml:space="preserve">Malaysia Kuala Lumpur</w:t>
      </w:r>
      <w:r>
        <w:t xml:space="preserve">. The data confirms that while biodiversity persists, it is under significant pressure from anthropogenic activities.</w:t>
      </w:r>
    </w:p>
    <w:p>
      <w:pPr>
        <w:pStyle w:val="BodyText"/>
      </w:pPr>
      <w:r>
        <w:t xml:space="preserve">To address these challenges, the following recommendations are proposed:</w:t>
      </w:r>
    </w:p>
    <w:p>
      <w:pPr>
        <w:numPr>
          <w:ilvl w:val="0"/>
          <w:numId w:val="1001"/>
        </w:numPr>
        <w:pStyle w:val="Compact"/>
      </w:pPr>
      <w:r>
        <w:rPr>
          <w:bCs/>
          <w:b/>
        </w:rPr>
        <w:t xml:space="preserve">Maintain Regular Biological Surveys:</w:t>
      </w:r>
      <w:r>
        <w:t xml:space="preserve"> </w:t>
      </w:r>
      <w:r>
        <w:t xml:space="preserve">Municipal authorities in</w:t>
      </w:r>
      <w:r>
        <w:t xml:space="preserve"> </w:t>
      </w:r>
      <w:r>
        <w:rPr>
          <w:bCs/>
          <w:b/>
        </w:rPr>
        <w:t xml:space="preserve">Malaysia Kuala Lumpur</w:t>
      </w:r>
    </w:p>
    <w:p>
      <w:pPr>
        <w:numPr>
          <w:ilvl w:val="0"/>
          <w:numId w:val="1001"/>
        </w:numPr>
        <w:pStyle w:val="Compact"/>
      </w:pPr>
      <w:r>
        <w:t xml:space="preserve">Enhance Waste Management:The reduction of organic waste leakage will directly benefit the biological integrity of local water systems, as interpreted by Biologist analysis.</w:t>
      </w:r>
    </w:p>
    <w:p>
      <w:pPr>
        <w:numPr>
          <w:ilvl w:val="0"/>
          <w:numId w:val="1001"/>
        </w:numPr>
        <w:pStyle w:val="Compact"/>
      </w:pPr>
      <w:r>
        <w:rPr>
          <w:bCs/>
          <w:b/>
        </w:rPr>
        <w:t xml:space="preserve">Promote Green Corridors:</w:t>
      </w:r>
      <w:r>
        <w:t xml:space="preserve">A Biologist can design green spaces that support native species, enhancing urban resilience and mental well-being for residents.</w:t>
      </w:r>
    </w:p>
    <w:p>
      <w:pPr>
        <w:pStyle w:val="FirstParagraph"/>
      </w:pPr>
      <w:r>
        <w:t xml:space="preserve">The integration of biological expertise into the fabric of city management in</w:t>
      </w:r>
      <w:r>
        <w:t xml:space="preserve"> </w:t>
      </w:r>
      <w:r>
        <w:rPr>
          <w:bCs/>
          <w:b/>
        </w:rPr>
        <w:t xml:space="preserve">Malaysia Kuala Lumpur is essential. Only by respecting and understanding the living systems around us can we ensure a sustainable future. The dedication of every</w:t>
      </w:r>
      <w:r>
        <w:rPr>
          <w:bCs/>
          <w:b/>
        </w:rPr>
        <w:t xml:space="preserve"> </w:t>
      </w:r>
      <w:r>
        <w:rPr>
          <w:bCs/>
          <w:b/>
          <w:bCs/>
          <w:b/>
        </w:rPr>
        <w:t xml:space="preserve">Biologist</w:t>
      </w:r>
    </w:p>
    <w:p>
      <w:pPr>
        <w:pStyle w:val="BodyText"/>
      </w:pPr>
      <w:r>
        <w:rPr>
          <w:iCs/>
          <w:i/>
        </w:rPr>
        <w:t xml:space="preserve">This document serves as an official Lab Report regarding biological activities and environmental health assessments in the jurisdiction of Malaysia Kuala Lumpur. All protocols followed adhere to international standards for biological research.</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Assessment in Malaysia Kuala Lumpur</dc:title>
  <dc:creator/>
  <dc:language>en</dc:language>
  <cp:keywords/>
  <dcterms:created xsi:type="dcterms:W3CDTF">2026-07-29T12:09:12Z</dcterms:created>
  <dcterms:modified xsi:type="dcterms:W3CDTF">2026-07-29T12:09:12Z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