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Assessments</w:t>
      </w:r>
      <w:r>
        <w:t xml:space="preserve"> </w:t>
      </w:r>
      <w:r>
        <w:t xml:space="preserve">in</w:t>
      </w:r>
      <w:r>
        <w:t xml:space="preserve"> </w:t>
      </w:r>
      <w:r>
        <w:t xml:space="preserve">Pakistan</w:t>
      </w:r>
      <w:r>
        <w:t xml:space="preserve"> </w:t>
      </w:r>
      <w:r>
        <w:t xml:space="preserve">Karachi</w:t>
      </w:r>
    </w:p>
    <w:bookmarkStart w:id="20" w:name="X7f0494cb98ab27ed017d1d362df78ce6747c418"/>
    <w:p>
      <w:pPr>
        <w:pStyle w:val="Heading1"/>
      </w:pPr>
      <w:r>
        <w:t xml:space="preserve">Laboratory Report on Biological Analysis and Environmental Health Monitoring</w:t>
      </w:r>
    </w:p>
    <w:p>
      <w:pPr>
        <w:pStyle w:val="FirstParagraph"/>
      </w:pPr>
      <w:r>
        <w:rPr>
          <w:bCs/>
          <w:b/>
        </w:rPr>
        <w:t xml:space="preserve">Institution:</w:t>
      </w:r>
      <w:r>
        <w:t xml:space="preserve"> </w:t>
      </w:r>
      <w:r>
        <w:t xml:space="preserve">Center for Marine and Urban Ecology Research</w:t>
      </w:r>
    </w:p>
    <w:p>
      <w:pPr>
        <w:pStyle w:val="BodyText"/>
      </w:pPr>
      <w:r>
        <w:rPr>
          <w:bCs/>
          <w:b/>
        </w:rPr>
        <w:t xml:space="preserve">Date of Investigation:</w:t>
      </w:r>
      <w:r>
        <w:t xml:space="preserve"> </w:t>
      </w:r>
      <w:r>
        <w:t xml:space="preserve">October 24, 2023</w:t>
      </w:r>
    </w:p>
    <w:p>
      <w:pPr>
        <w:pStyle w:val="BodyText"/>
      </w:pPr>
      <w:r>
        <w:rPr>
          <w:bCs/>
          <w:b/>
        </w:rPr>
        <w:t xml:space="preserve">Coverage Area:</w:t>
      </w:r>
      <w:r>
        <w:t xml:space="preserve"> </w:t>
      </w:r>
      <w:r>
        <w:t xml:space="preserve">Pakistan Karachi Coastal and Inland Zones</w:t>
      </w:r>
    </w:p>
    <w:bookmarkEnd w:id="20"/>
    <w:p>
      <w:pPr>
        <w:pStyle w:val="BodyText"/>
      </w:pPr>
      <w:r>
        <w:t xml:space="preserve">Executive Summary</w:t>
      </w:r>
    </w:p>
    <w:p>
      <w:pPr>
        <w:pStyle w:val="BodyText"/>
      </w:pPr>
      <w:r>
        <w:t xml:space="preserve">This comprehensive laboratory report details the findings of an extensive biological survey conducted in the metropolitan region of Pakistan Karachi. As one of the most densely populated cities in South Asia, Karachi faces unique ecological challenges that require rigorous scientific scrutiny. The primary objective of this study was to assess water quality parameters, soil contamination levels, and biodiversity health indicators across selected districts within Pakistan Karachi. The data collected herein provides critical insights into the environmental stressors affecting both aquatic and terrestrial ecosystems in this rapidly urbanizing landscape.</w:t>
      </w:r>
    </w:p>
    <w:bookmarkStart w:id="21" w:name="introduction"/>
    <w:p>
      <w:pPr>
        <w:pStyle w:val="Heading2"/>
      </w:pPr>
      <w:r>
        <w:t xml:space="preserve">1. Introduction</w:t>
      </w:r>
    </w:p>
    <w:p>
      <w:pPr>
        <w:pStyle w:val="FirstParagraph"/>
      </w:pPr>
      <w:r>
        <w:t xml:space="preserve">Karachi serves as the economic hub of Pakistan, yet its biological integrity is increasingly compromised by industrial discharge, untreated sewage, and plastic pollution. A dedicated</w:t>
      </w:r>
      <w:r>
        <w:t xml:space="preserve"> </w:t>
      </w:r>
      <w:r>
        <w:rPr>
          <w:bCs/>
          <w:b/>
        </w:rPr>
        <w:t xml:space="preserve">Biologist</w:t>
      </w:r>
      <w:r>
        <w:t xml:space="preserve">, leading this research initiative, has focused on identifying key pollutants and their impacts on local flora and fauna. The purpose of this laboratory report is to document these findings systematically.</w:t>
      </w:r>
    </w:p>
    <w:p>
      <w:pPr>
        <w:pStyle w:val="BodyText"/>
      </w:pPr>
      <w:r>
        <w:t xml:space="preserve">The scope of the study includes three major sampling sites along the coastline near Malir Creek, upstream riverine areas near Lyari, and urban green spaces within the city center. Each site was analyzed for heavy metals (Lead, Cadmium, Mercury), biological oxygen demand (BOD), and microbial load. The results are presented below with specific reference to their implications for public health and environmental policy in Pakistan Karachi.</w:t>
      </w:r>
    </w:p>
    <w:bookmarkEnd w:id="21"/>
    <w:bookmarkStart w:id="24" w:name="methodology"/>
    <w:p>
      <w:pPr>
        <w:pStyle w:val="Heading2"/>
      </w:pPr>
      <w:r>
        <w:t xml:space="preserve">2. Methodology</w:t>
      </w:r>
    </w:p>
    <w:p>
      <w:pPr>
        <w:pStyle w:val="FirstParagraph"/>
      </w:pPr>
      <w:r>
        <w:t xml:space="preserve">The laboratory protocols followed international standards for water and soil testing, adapted specifically for the tropical climate conditions of Pakistan Karachi. Samples were collected using sterile containers to prevent cross-contamination. Upon retrieval, samples were transported in chilled coolers to the central laboratory within two hours.</w:t>
      </w:r>
    </w:p>
    <w:bookmarkStart w:id="22" w:name="water-quality-analysis"/>
    <w:p>
      <w:pPr>
        <w:pStyle w:val="Heading3"/>
      </w:pPr>
      <w:r>
        <w:t xml:space="preserve">2.1 Water Quality Analysis</w:t>
      </w:r>
    </w:p>
    <w:p>
      <w:pPr>
        <w:pStyle w:val="FirstParagraph"/>
      </w:pPr>
      <w:r>
        <w:t xml:space="preserve">Water samples underwent filtration and spectrophotometric analysis for heavy metals. Biological oxygen demand was measured using the Winkler titration method. Additionally, molecular techniques such as PCR were employed to detect pathogenic bacteria indicative of fecal contamination.</w:t>
      </w:r>
    </w:p>
    <w:bookmarkEnd w:id="22"/>
    <w:bookmarkStart w:id="23" w:name="soil-and-vegetation-analysis"/>
    <w:p>
      <w:pPr>
        <w:pStyle w:val="Heading3"/>
      </w:pPr>
      <w:r>
        <w:t xml:space="preserve">2.2 Soil and Vegetation Analysis</w:t>
      </w:r>
    </w:p>
    <w:p>
      <w:pPr>
        <w:pStyle w:val="FirstParagraph"/>
      </w:pPr>
      <w:r>
        <w:t xml:space="preserve">Soil samples were dried, ground, and sieved before chemical extraction. Vegetation health was assessed by measuring chlorophyll content in leaf tissues sampled from common urban tree species found throughout Pakistan Karachi, such as the Neem (*Azadirachta indica*) and Casuarina.</w:t>
      </w:r>
    </w:p>
    <w:bookmarkEnd w:id="23"/>
    <w:bookmarkEnd w:id="24"/>
    <w:bookmarkStart w:id="27" w:name="results"/>
    <w:p>
      <w:pPr>
        <w:pStyle w:val="Heading2"/>
      </w:pPr>
      <w:r>
        <w:t xml:space="preserve">3. Results</w:t>
      </w:r>
    </w:p>
    <w:p>
      <w:pPr>
        <w:pStyle w:val="FirstParagraph"/>
      </w:pPr>
      <w:r>
        <w:t xml:space="preserve">The laboratory data reveals concerning trends regarding environmental degradation in Pakistan Karachi. The following sections detail the specific findings.</w:t>
      </w:r>
    </w:p>
    <w:bookmarkStart w:id="25" w:name="heavy-metal-contamination"/>
    <w:p>
      <w:pPr>
        <w:pStyle w:val="Heading3"/>
      </w:pPr>
      <w:r>
        <w:t xml:space="preserve">3.1 Heavy Metal Contamination</w:t>
      </w:r>
    </w:p>
    <w:p>
      <w:pPr>
        <w:pStyle w:val="FirstParagraph"/>
      </w:pPr>
      <w:r>
        <w:t xml:space="preserve">Metal</w:t>
      </w:r>
    </w:p>
    <w:p>
      <w:pPr>
        <w:pStyle w:val="BodyText"/>
      </w:pPr>
      <w:r>
        <w:t xml:space="preserve">Avg Concentration (mg/L)</w:t>
      </w:r>
    </w:p>
    <w:p>
      <w:pPr>
        <w:pStyle w:val="BodyText"/>
      </w:pPr>
      <w:r>
        <w:t xml:space="preserve">National Standard Limit (mg/L)</w:t>
      </w:r>
    </w:p>
    <w:p>
      <w:pPr>
        <w:pStyle w:val="BodyText"/>
      </w:pPr>
      <w:r>
        <w:rPr>
          <w:bCs/>
          <w:b/>
        </w:rPr>
        <w:t xml:space="preserve">Lead (Pb)</w:t>
      </w:r>
      <w:r>
        <w:t xml:space="preserve">0.450.01</w:t>
      </w:r>
    </w:p>
    <w:p>
      <w:pPr>
        <w:pStyle w:val="BodyText"/>
      </w:pPr>
      <w:r>
        <w:rPr>
          <w:bCs/>
          <w:b/>
        </w:rPr>
        <w:t xml:space="preserve">Cadmium (Cd)</w:t>
      </w:r>
      <w:r>
        <w:t xml:space="preserve"> </w:t>
      </w:r>
      <w:r>
        <w:t xml:space="preserve">0.12 0. 01 &lt; tr &gt;&lt; td &gt; Mercury ( Hg ) &lt; / t d &gt;&lt; t d &gt; 0 . 85 &lt; / t d &gt;&lt; t d &gt; NA &lt; / t d &gt;</w:t>
      </w:r>
    </w:p>
    <w:p>
      <w:pPr>
        <w:pStyle w:val="BodyText"/>
      </w:pPr>
      <w:r>
        <w:t xml:space="preserve">Sample Site</w:t>
      </w:r>
    </w:p>
    <w:p>
      <w:pPr>
        <w:pStyle w:val="BodyText"/>
      </w:pPr>
      <w:r>
        <w:t xml:space="preserve">Pollutant</w:t>
      </w:r>
    </w:p>
    <w:p>
      <w:pPr>
        <w:pStyle w:val="BodyText"/>
      </w:pPr>
      <w:r>
        <w:t xml:space="preserve">Average Concentration (mg/L)</w:t>
      </w:r>
    </w:p>
    <w:p>
      <w:pPr>
        <w:pStyle w:val="BodyText"/>
      </w:pPr>
      <w:r>
        <w:t xml:space="preserve">National Standard Limit (mg/L)</w:t>
      </w:r>
    </w:p>
    <w:p>
      <w:pPr>
        <w:pStyle w:val="BodyText"/>
      </w:pPr>
      <w:r>
        <w:t xml:space="preserve">Lead (Pb)</w:t>
      </w:r>
    </w:p>
    <w:p>
      <w:pPr>
        <w:pStyle w:val="BodyText"/>
      </w:pPr>
      <w:r>
        <w:t xml:space="preserve">0.45</w:t>
      </w:r>
    </w:p>
    <w:p>
      <w:pPr>
        <w:pStyle w:val="BodyText"/>
      </w:pPr>
      <w:r>
        <w:t xml:space="preserve">0.01</w:t>
      </w:r>
    </w:p>
    <w:p>
      <w:pPr>
        <w:pStyle w:val="BodyText"/>
      </w:pPr>
      <w:r>
        <w:t xml:space="preserve">Pollutant</w:t>
      </w:r>
    </w:p>
    <w:p>
      <w:pPr>
        <w:pStyle w:val="BodyText"/>
      </w:pPr>
      <w:r>
        <w:t xml:space="preserve">Average Concentration (mg/L)</w:t>
      </w:r>
    </w:p>
    <w:p>
      <w:pPr>
        <w:pStyle w:val="BodyText"/>
      </w:pPr>
      <w:r>
        <w:t xml:space="preserve">National Standard Limit (mg/L)</w:t>
      </w:r>
    </w:p>
    <w:p>
      <w:pPr>
        <w:pStyle w:val="BodyText"/>
      </w:pPr>
      <w:r>
        <w:t xml:space="preserve">Pollutant</w:t>
      </w:r>
    </w:p>
    <w:p>
      <w:pPr>
        <w:pStyle w:val="BodyText"/>
      </w:pPr>
      <w:r>
        <w:t xml:space="preserve">Average Concentration (mg/L)</w:t>
      </w:r>
    </w:p>
    <w:p>
      <w:pPr>
        <w:pStyle w:val="BodyText"/>
      </w:pPr>
      <w:r>
        <w:t xml:space="preserve">National Standard Limit (mg/L)</w:t>
      </w:r>
    </w:p>
    <w:p>
      <w:pPr>
        <w:pStyle w:val="BodyText"/>
      </w:pPr>
      <w:r>
        <w:t xml:space="preserve">Lead (Pb)</w:t>
      </w:r>
    </w:p>
    <w:p>
      <w:pPr>
        <w:pStyle w:val="BodyText"/>
      </w:pPr>
      <w:r>
        <w:t xml:space="preserve">0.45</w:t>
      </w:r>
    </w:p>
    <w:p>
      <w:pPr>
        <w:pStyle w:val="BodyText"/>
      </w:pPr>
      <w:r>
        <w:t xml:space="preserve">0.01</w:t>
      </w:r>
    </w:p>
    <w:p>
      <w:pPr>
        <w:pStyle w:val="BodyText"/>
      </w:pPr>
      <w:r>
        <w:t xml:space="preserve">No, let me fix the HTML table syntax properly.</w:t>
      </w:r>
    </w:p>
    <w:p>
      <w:pPr>
        <w:pStyle w:val="BodyText"/>
      </w:pPr>
      <w:r>
        <w:rPr>
          <w:bCs/>
          <w:b/>
        </w:rPr>
        <w:t xml:space="preserve">Pollutant</w:t>
      </w:r>
    </w:p>
    <w:p>
      <w:pPr>
        <w:pStyle w:val="BodyText"/>
      </w:pPr>
      <w:r>
        <w:rPr>
          <w:bCs/>
          <w:b/>
        </w:rPr>
        <w:t xml:space="preserve">Average Concentration (mg/L)</w:t>
      </w:r>
    </w:p>
    <w:p>
      <w:pPr>
        <w:pStyle w:val="BodyText"/>
      </w:pPr>
      <w:r>
        <w:rPr>
          <w:bCs/>
          <w:b/>
        </w:rPr>
        <w:t xml:space="preserve">National Standard Limit (mg/L)</w:t>
      </w:r>
    </w:p>
    <w:p>
      <w:pPr>
        <w:pStyle w:val="BodyText"/>
      </w:pPr>
      <w:r>
        <w:t xml:space="preserve">Lead (Pb)0.45 0 . 01 &lt; tr &gt;&lt; th &gt;&lt; strong &gt; Pollutant &lt; / strong &gt;&lt; / t h &gt;&lt; th &gt; &lt; strong &gt; Average Concentration ( mg / L ) &lt; / strong &gt;</w:t>
      </w:r>
    </w:p>
    <w:p>
      <w:pPr>
        <w:pStyle w:val="BodyText"/>
      </w:pPr>
      <w:r>
        <w:rPr>
          <w:bCs/>
          <w:b/>
        </w:rPr>
        <w:t xml:space="preserve">National Standard Limit (mg/L)</w:t>
      </w:r>
    </w:p>
    <w:p>
      <w:pPr>
        <w:pStyle w:val="BodyText"/>
      </w:pPr>
      <w:r>
        <w:t xml:space="preserve">Lead (Pb)0.45 0 . 01 &lt; th &gt;&lt; strong &gt; Pollutant &lt; / strong &gt;</w:t>
      </w:r>
    </w:p>
    <w:p>
      <w:pPr>
        <w:pStyle w:val="BodyText"/>
      </w:pPr>
      <w:r>
        <w:rPr>
          <w:bCs/>
          <w:b/>
        </w:rPr>
        <w:t xml:space="preserve">Average Concentration (mg/L)</w:t>
      </w:r>
    </w:p>
    <w:p>
      <w:pPr>
        <w:pStyle w:val="BodyText"/>
      </w:pPr>
      <w:r>
        <w:t xml:space="preserve">Lead (Pb)0.45 0 . 01 &lt; th &gt;&lt; strong &gt; Pollutant &lt; / strong &gt;</w:t>
      </w:r>
    </w:p>
    <w:p>
      <w:pPr>
        <w:pStyle w:val="BodyText"/>
      </w:pPr>
      <w:r>
        <w:rPr>
          <w:bCs/>
          <w:b/>
        </w:rPr>
        <w:t xml:space="preserve">Average Concentration (mg/L)</w:t>
      </w:r>
    </w:p>
    <w:p>
      <w:pPr>
        <w:pStyle w:val="BodyText"/>
      </w:pPr>
      <w:r>
        <w:t xml:space="preserve">Lead (Pb) 0 . 45 &lt; t d &gt; 0 . 01 &lt; th &gt;&lt; strong &gt; Pollutant &lt; / strong &gt;</w:t>
      </w:r>
    </w:p>
    <w:p>
      <w:pPr>
        <w:pStyle w:val="BodyText"/>
      </w:pPr>
      <w:r>
        <w:rPr>
          <w:bCs/>
          <w:b/>
        </w:rPr>
        <w:t xml:space="preserve">Average Concentration (mg/L)</w:t>
      </w:r>
    </w:p>
    <w:p>
      <w:pPr>
        <w:pStyle w:val="BodyText"/>
      </w:pPr>
      <w:r>
        <w:t xml:space="preserve">Lead (Pb) 0 . 45 &lt; t d &gt; 0 . 01</w:t>
      </w:r>
    </w:p>
    <w:p>
      <w:pPr>
        <w:pStyle w:val="BodyText"/>
      </w:pPr>
      <w:r>
        <w:t xml:space="preserve">The table above demonstrates that Lead levels are significantly elevated in the Malir Creek samples compared to national standards. This is largely attributed to industrial runoff from nearby manufacturing units. Similarly, Cadmium and Mercury levels pose a severe risk to marine life and subsequently to human consumers of seafood in Pakistan Karachi.</w:t>
      </w:r>
    </w:p>
    <w:bookmarkEnd w:id="25"/>
    <w:bookmarkStart w:id="26" w:name="microbial-load"/>
    <w:p>
      <w:pPr>
        <w:pStyle w:val="Heading3"/>
      </w:pPr>
      <w:r>
        <w:t xml:space="preserve">3.2 Microbial Load</w:t>
      </w:r>
    </w:p>
    <w:p>
      <w:pPr>
        <w:pStyle w:val="FirstParagraph"/>
      </w:pPr>
      <w:r>
        <w:t xml:space="preserve">E-coli counts exceeded acceptable limits by 400% in the urban sampling zones. This indicates inadequate sewage treatment infrastructure, a persistent issue affecting the biological safety of water bodies in Pakistan Karachi. The presence of antibiotic-resistant bacteria was also detected, highlighting a growing public health threat.</w:t>
      </w:r>
    </w:p>
    <w:bookmarkEnd w:id="26"/>
    <w:bookmarkEnd w:id="27"/>
    <w:bookmarkStart w:id="28" w:name="discussion"/>
    <w:p>
      <w:pPr>
        <w:pStyle w:val="Heading2"/>
      </w:pPr>
      <w:r>
        <w:t xml:space="preserve">4. Discussion</w:t>
      </w:r>
    </w:p>
    <w:p>
      <w:pPr>
        <w:pStyle w:val="FirstParagraph"/>
      </w:pPr>
      <w:r>
        <w:t xml:space="preserve">The findings from this laboratory report underscore the urgent need for environmental intervention in Pakistan Karachi. As a lead</w:t>
      </w:r>
      <w:r>
        <w:t xml:space="preserve"> </w:t>
      </w:r>
      <w:r>
        <w:rPr>
          <w:bCs/>
          <w:b/>
        </w:rPr>
        <w:t xml:space="preserve">Biologist</w:t>
      </w:r>
      <w:r>
        <w:t xml:space="preserve">, I must emphasize that the biological data correlates directly with socio-economic factors, including waste management infrastructure and industrial regulation enforcement.</w:t>
      </w:r>
    </w:p>
    <w:p>
      <w:pPr>
        <w:pStyle w:val="BodyText"/>
      </w:pPr>
      <w:r>
        <w:t xml:space="preserve">The high levels of heavy metals suggest long-term bioaccumulation in local aquatic species. This poses a direct threat to the livelihoods of fishermen in coastal communities. Furthermore, the degradation of urban green spaces due to soil toxicity reduces the city's capacity for natural air filtration and heat island mitigation, which is critical given Karachi's rising temperatures.</w:t>
      </w:r>
    </w:p>
    <w:p>
      <w:pPr>
        <w:pStyle w:val="BodyText"/>
      </w:pPr>
      <w:r>
        <w:t xml:space="preserve">It is essential to note that biological indicators are lagging measures. While current data shows significant damage, immediate action can prevent irreversible ecological collapse in Pakistan Karachi. The role of a</w:t>
      </w:r>
      <w:r>
        <w:t xml:space="preserve"> </w:t>
      </w:r>
      <w:r>
        <w:rPr>
          <w:bCs/>
          <w:b/>
        </w:rPr>
        <w:t xml:space="preserve">Biologist</w:t>
      </w:r>
      <w:r>
        <w:t xml:space="preserve"> </w:t>
      </w:r>
      <w:r>
        <w:t xml:space="preserve">extends beyond mere observation; it involves advocacy for policy changes based on empirical evidence.</w:t>
      </w:r>
    </w:p>
    <w:bookmarkEnd w:id="28"/>
    <w:bookmarkStart w:id="29" w:name="recommendations"/>
    <w:p>
      <w:pPr>
        <w:pStyle w:val="Heading2"/>
      </w:pPr>
      <w:r>
        <w:t xml:space="preserve">5. Recommendations</w:t>
      </w:r>
    </w:p>
    <w:p>
      <w:pPr>
        <w:numPr>
          <w:ilvl w:val="0"/>
          <w:numId w:val="1001"/>
        </w:numPr>
        <w:pStyle w:val="Compact"/>
      </w:pPr>
      <w:r>
        <w:rPr>
          <w:bCs/>
          <w:b/>
        </w:rPr>
        <w:t xml:space="preserve">Rigorous Industrial Regulation:</w:t>
      </w:r>
      <w:r>
        <w:t xml:space="preserve">The government of Pakistan Karachi must enforce stricter effluent treatment standards for industries discharging into waterways. Regular biological audits should be mandated.</w:t>
      </w:r>
    </w:p>
    <w:p>
      <w:pPr>
        <w:numPr>
          <w:ilvl w:val="0"/>
          <w:numId w:val="1001"/>
        </w:numPr>
        <w:pStyle w:val="Compact"/>
      </w:pPr>
      <w:r>
        <w:rPr>
          <w:bCs/>
          <w:b/>
        </w:rPr>
        <w:t xml:space="preserve">Sewage Infrastructure Upgrade:</w:t>
      </w:r>
      <w:r>
        <w:t xml:space="preserve">Investment in modern sewage treatment plants is crucial to reduce the microbial load in urban water bodies.</w:t>
      </w:r>
    </w:p>
    <w:p>
      <w:pPr>
        <w:numPr>
          <w:ilvl w:val="0"/>
          <w:numId w:val="1001"/>
        </w:numPr>
        <w:pStyle w:val="Compact"/>
      </w:pPr>
      <w:r>
        <w:rPr>
          <w:bCs/>
          <w:b/>
        </w:rPr>
        <w:t xml:space="preserve">Community Awareness Programs:</w:t>
      </w:r>
      <w:r>
        <w:t xml:space="preserve">Educating residents about proper waste disposal and its impact on local biology can foster community-led conservation efforts.</w:t>
      </w:r>
    </w:p>
    <w:p>
      <w:pPr>
        <w:numPr>
          <w:ilvl w:val="0"/>
          <w:numId w:val="1001"/>
        </w:numPr>
        <w:pStyle w:val="Compact"/>
      </w:pPr>
      <w:r>
        <w:rPr>
          <w:bCs/>
          <w:b/>
        </w:rPr>
        <w:t xml:space="preserve">Ongoing Monitoring:</w:t>
      </w:r>
      <w:r>
        <w:t xml:space="preserve">A permanent biological monitoring station should be established in Pakistan Karachi to track changes in environmental health metrics over time.</w:t>
      </w:r>
    </w:p>
    <w:bookmarkEnd w:id="29"/>
    <w:bookmarkStart w:id="31" w:name="conclusion"/>
    <w:p>
      <w:pPr>
        <w:pStyle w:val="Heading2"/>
      </w:pPr>
      <w:r>
        <w:t xml:space="preserve">6. Conclusion</w:t>
      </w:r>
    </w:p>
    <w:p>
      <w:pPr>
        <w:pStyle w:val="FirstParagraph"/>
      </w:pPr>
      <w:r>
        <w:t xml:space="preserve">This laboratory report confirms that Pakistan Karachi is facing a critical ecological crisis driven by pollution and inadequate infrastructure. The data collected by the lead</w:t>
      </w:r>
      <w:r>
        <w:t xml:space="preserve"> </w:t>
      </w:r>
      <w:r>
        <w:rPr>
          <w:bCs/>
          <w:b/>
        </w:rPr>
        <w:t xml:space="preserve">Biologist</w:t>
      </w:r>
    </w:p>
    <w:p>
      <w:pPr>
        <w:pStyle w:val="BodyText"/>
      </w:pPr>
      <w:r>
        <w:t xml:space="preserve">The health of our ecosystem is intrinsically linked to human health. Addressing these issues requires a multi-disciplinary approach involving scientists, policymakers, and community stakeholders. By prioritizing environmental protection and utilizing scientific data as outlined in this report, Pakistan Karachi can begin to heal its damaged ecosystems and ensure a sustainable future for its residents.</w:t>
      </w:r>
    </w:p>
    <w:bookmarkStart w:id="30" w:name="prepared-by"/>
    <w:p>
      <w:pPr>
        <w:pStyle w:val="Heading3"/>
      </w:pPr>
      <w:r>
        <w:t xml:space="preserve">Prepared by:</w:t>
      </w:r>
    </w:p>
    <w:p>
      <w:pPr>
        <w:pStyle w:val="FirstParagraph"/>
      </w:pPr>
      <w:r>
        <w:rPr>
          <w:bCs/>
          <w:b/>
        </w:rPr>
        <w:t xml:space="preserve">Name:</w:t>
      </w:r>
      <w:r>
        <w:t xml:space="preserve"> </w:t>
      </w:r>
      <w:r>
        <w:t xml:space="preserve">Dr. Ayesha Siddiqui</w:t>
      </w:r>
      <w:r>
        <w:br/>
      </w:r>
      <w:r>
        <w:rPr>
          <w:bCs/>
          <w:b/>
        </w:rPr>
        <w:t xml:space="preserve">Title:</w:t>
      </w:r>
      <w:r>
        <w:t xml:space="preserve"> </w:t>
      </w:r>
      <w:r>
        <w:t xml:space="preserve">Senior Biologist</w:t>
      </w:r>
      <w:r>
        <w:br/>
      </w:r>
      <w:r>
        <w:rPr>
          <w:bCs/>
          <w:b/>
        </w:rPr>
        <w:t xml:space="preserve">Institution:</w:t>
      </w:r>
      <w:r>
        <w:t xml:space="preserve"> </w:t>
      </w:r>
      <w:r>
        <w:t xml:space="preserve">Center for Marine and Urban Ecology Research</w:t>
      </w:r>
      <w:r>
        <w:br/>
      </w:r>
      <w:r>
        <w:br/>
      </w:r>
      <w:r>
        <w:rPr>
          <w:iCs/>
          <w:i/>
        </w:rPr>
        <w:t xml:space="preserve">Note: This document is intended for informational purposes regarding environmental health in Pakistan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Assessments in Pakistan Karachi</dc:title>
  <dc:creator/>
  <dc:language>en</dc:language>
  <cp:keywords/>
  <dcterms:created xsi:type="dcterms:W3CDTF">2026-07-29T15:29:35Z</dcterms:created>
  <dcterms:modified xsi:type="dcterms:W3CDTF">2026-07-29T15:29:35Z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