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Biological</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Switzerland</w:t>
      </w:r>
      <w:r>
        <w:t xml:space="preserve"> </w:t>
      </w:r>
      <w:r>
        <w:t xml:space="preserve">Zurich</w:t>
      </w:r>
    </w:p>
    <w:bookmarkStart w:id="20" w:name="X82a72b7a4219249d772b2ccdf52a18d42a647fb"/>
    <w:p>
      <w:pPr>
        <w:pStyle w:val="Heading1"/>
      </w:pPr>
      <w:r>
        <w:t xml:space="preserve">Laboratory Report: Comprehensive Biological Assessment and Ecological Stability Analysis</w:t>
      </w:r>
    </w:p>
    <w:p>
      <w:pPr>
        <w:pStyle w:val="FirstParagraph"/>
      </w:pPr>
      <w:r>
        <w:rPr>
          <w:bCs/>
          <w:b/>
        </w:rPr>
        <w:t xml:space="preserve">Institution:</w:t>
      </w:r>
      <w:r>
        <w:t xml:space="preserve"> </w:t>
      </w:r>
      <w:r>
        <w:t xml:space="preserve">Institute for Alpine and Urban Ecology</w:t>
      </w:r>
      <w:r>
        <w:br/>
      </w:r>
      <w:r>
        <w:rPr>
          <w:bCs/>
          <w:b/>
        </w:rPr>
        <w:t xml:space="preserve">Date:</w:t>
      </w:r>
      <w:r>
        <w:t xml:space="preserve"> </w:t>
      </w:r>
      <w:r>
        <w:t xml:space="preserve">October 24, 2023</w:t>
      </w:r>
      <w:r>
        <w:br/>
      </w:r>
      <w:r>
        <w:rPr>
          <w:bCs/>
          <w:b/>
        </w:rPr>
        <w:t xml:space="preserve">Location of Study:</w:t>
      </w:r>
      <w:r>
        <w:t xml:space="preserve"> </w:t>
      </w:r>
      <w:r>
        <w:t xml:space="preserve">Subject Specialist: Lead Biologist</w:t>
      </w:r>
    </w:p>
    <w:bookmarkEnd w:id="20"/>
    <w:bookmarkStart w:id="21" w:name="executive-summary-and-introduction"/>
    <w:p>
      <w:pPr>
        <w:pStyle w:val="Heading2"/>
      </w:pPr>
      <w:r>
        <w:t xml:space="preserve">1. Executive Summary and Introduction</w:t>
      </w:r>
    </w:p>
    <w:p>
      <w:pPr>
        <w:pStyle w:val="FirstParagraph"/>
      </w:pPr>
      <w:r>
        <w:t xml:space="preserve">This laboratory report details the comprehensive biological assessments conducted within the metropolitan and alpine fringes of Switzerland Zurich. The primary objective of this study was to evaluate the current biodiversity status, analyze water quality parameters in local catchment areas, and assess the resilience of urban flora against climate-induced stressors. As a dedicated Biologist operating within this region, it is imperative to contextualize these findings within the strict environmental regulations upheld by Switzerland Zurich. The city-state serves as a unique laboratory for studying the intersection of high-density urbanization and pristine alpine ecosystems.</w:t>
      </w:r>
    </w:p>
    <w:p>
      <w:pPr>
        <w:pStyle w:val="BodyText"/>
      </w:pPr>
      <w:r>
        <w:t xml:space="preserve">The significance of this report lies in its dual focus: maintaining the ecological integrity required by Swiss federal law while accommodating the rapid urban development characteristic of Zurich. This document serves as both a scientific record and a policy recommendation tool, ensuring that biological data drives sustainable decision-making for the region.</w:t>
      </w:r>
    </w:p>
    <w:bookmarkEnd w:id="21"/>
    <w:bookmarkStart w:id="25" w:name="methodology"/>
    <w:p>
      <w:pPr>
        <w:pStyle w:val="Heading2"/>
      </w:pPr>
      <w:r>
        <w:t xml:space="preserve">2. Methodology</w:t>
      </w:r>
    </w:p>
    <w:p>
      <w:pPr>
        <w:pStyle w:val="FirstParagraph"/>
      </w:pPr>
      <w:r>
        <w:t xml:space="preserve">The methodology employed in this study adheres strictly to the guidelines set forth by the Swiss Agency for the Environment (BAFU). The biological sampling process was conducted over a period of six months, spanning different seasons to account for phenological variations.</w:t>
      </w:r>
    </w:p>
    <w:bookmarkStart w:id="22" w:name="site-selection"/>
    <w:p>
      <w:pPr>
        <w:pStyle w:val="Heading3"/>
      </w:pPr>
      <w:r>
        <w:t xml:space="preserve">2.1 Site Selection</w:t>
      </w:r>
    </w:p>
    <w:p>
      <w:pPr>
        <w:pStyle w:val="FirstParagraph"/>
      </w:pPr>
      <w:r>
        <w:t xml:space="preserve">Sites were selected across three distinct ecological zones in Switzerland Zurich: the Limmat River corridor, the urban green spaces within Zurich city limits, and the transitional forest zones of Uetliberg. This stratified sampling approach ensures that data reflects both anthropogenic impacts and natural baseline conditions.</w:t>
      </w:r>
    </w:p>
    <w:bookmarkEnd w:id="22"/>
    <w:bookmarkStart w:id="23" w:name="biological-sampling-techniques"/>
    <w:p>
      <w:pPr>
        <w:pStyle w:val="Heading3"/>
      </w:pPr>
      <w:r>
        <w:t xml:space="preserve">2.2 Biological Sampling Techniques</w:t>
      </w:r>
    </w:p>
    <w:p>
      <w:pPr>
        <w:pStyle w:val="FirstParagraph"/>
      </w:pPr>
      <w:r>
        <w:t xml:space="preserve">To ensure accuracy, a multidisciplinary approach was utilized:</w:t>
      </w:r>
    </w:p>
    <w:p>
      <w:pPr>
        <w:numPr>
          <w:ilvl w:val="0"/>
          <w:numId w:val="1001"/>
        </w:numPr>
        <w:pStyle w:val="Compact"/>
      </w:pPr>
      <w:r>
        <w:rPr>
          <w:bCs/>
          <w:b/>
        </w:rPr>
        <w:t xml:space="preserve">Aquatic Macroinvertebrates:</w:t>
      </w:r>
      <w:r>
        <w:t xml:space="preserve">Benthic samples were collected using Surber samplers to assess water quality based on the presence of sensitive species.</w:t>
      </w:r>
    </w:p>
    <w:p>
      <w:pPr>
        <w:numPr>
          <w:ilvl w:val="0"/>
          <w:numId w:val="1001"/>
        </w:numPr>
        <w:pStyle w:val="Compact"/>
      </w:pPr>
      <w:r>
        <w:rPr>
          <w:bCs/>
          <w:b/>
        </w:rPr>
        <w:t xml:space="preserve">Avian Population Counts:</w:t>
      </w:r>
      <w:r>
        <w:t xml:space="preserve">Birdwatching surveys were conducted at dawn and dusk to monitor migratory patterns and resident population health.</w:t>
      </w:r>
    </w:p>
    <w:p>
      <w:pPr>
        <w:numPr>
          <w:ilvl w:val="0"/>
          <w:numId w:val="1001"/>
        </w:numPr>
        <w:pStyle w:val="Compact"/>
      </w:pPr>
      <w:r>
        <w:rPr>
          <w:bCs/>
          <w:b/>
        </w:rPr>
        <w:t xml:space="preserve">Spatial Analysis:</w:t>
      </w:r>
      <w:r>
        <w:t xml:space="preserve">Drones equipped with multispectral cameras mapped vegetation health indices across urban parks in Switzerland Zurich.</w:t>
      </w:r>
    </w:p>
    <w:bookmarkEnd w:id="23"/>
    <w:bookmarkStart w:id="24" w:name="laboratory-analysis"/>
    <w:p>
      <w:pPr>
        <w:pStyle w:val="Heading3"/>
      </w:pPr>
      <w:r>
        <w:t xml:space="preserve">2.3 Laboratory Analysis</w:t>
      </w:r>
    </w:p>
    <w:p>
      <w:pPr>
        <w:pStyle w:val="FirstParagraph"/>
      </w:pPr>
      <w:r>
        <w:t xml:space="preserve">All biological specimens were transported to the central laboratory under controlled conditions. Taxonomic identification was performed by certified taxonomists, with a final review by the Lead Biologist to ensure consistency with current phylogenetic standards.</w:t>
      </w:r>
    </w:p>
    <w:bookmarkEnd w:id="24"/>
    <w:bookmarkEnd w:id="25"/>
    <w:bookmarkStart w:id="26" w:name="results-and-data-analysis"/>
    <w:p>
      <w:pPr>
        <w:pStyle w:val="Heading2"/>
      </w:pPr>
      <w:r>
        <w:t xml:space="preserve">3. Results and Data Analysis</w:t>
      </w:r>
    </w:p>
    <w:p>
      <w:pPr>
        <w:pStyle w:val="FirstParagraph"/>
      </w:pPr>
      <w:r>
        <w:t xml:space="preserve">The data collected reveals a complex picture of ecological dynamics in Switzerland Zurich. While overall biodiversity remains robust, specific indicators suggest emerging challenges related to habitat fragmentation and water temperature fluctuations.</w:t>
      </w:r>
    </w:p>
    <w:p>
      <w:pPr>
        <w:pStyle w:val="BodyText"/>
      </w:pPr>
      <w:r>
        <w:t xml:space="preserve">Metric</w:t>
      </w:r>
    </w:p>
    <w:bookmarkEnd w:id="26"/>
    <w:p>
      <w:pPr>
        <w:pStyle w:val="BodyText"/>
      </w:pPr>
      <w:r>
        <w:t xml:space="preserve">Limmat River Zone</w:t>
      </w:r>
    </w:p>
    <w:p>
      <w:pPr>
        <w:pStyle w:val="BodyText"/>
      </w:pPr>
      <w:r>
        <w:t xml:space="preserve">Zurich Urban Green Space</w:t>
      </w:r>
    </w:p>
    <w:p>
      <w:pPr>
        <w:pStyle w:val="BodyText"/>
      </w:pPr>
      <w:r>
        <w:t xml:space="preserve">Natural Alpine Buffer (Uetliberg)</w:t>
      </w:r>
    </w:p>
    <w:p>
      <w:pPr>
        <w:pStyle w:val="BodyText"/>
      </w:pPr>
      <w:r>
        <w:br/>
      </w:r>
    </w:p>
    <w:p>
      <w:pPr>
        <w:pStyle w:val="BodyText"/>
      </w:pPr>
      <w:r>
        <w:br/>
      </w:r>
    </w:p>
    <w:p>
      <w:pPr>
        <w:pStyle w:val="BodyText"/>
      </w:pPr>
      <w:r>
        <w:br/>
      </w:r>
    </w:p>
    <w:p>
      <w:pPr>
        <w:pStyle w:val="BodyText"/>
      </w:pPr>
      <w:r>
        <w:t xml:space="preserve">Bio-Index Score (1-10)</w:t>
      </w:r>
    </w:p>
    <w:p>
      <w:pPr>
        <w:pStyle w:val="BodyText"/>
      </w:pPr>
      <w:r>
        <w:t xml:space="preserve">7.8</w:t>
      </w:r>
    </w:p>
    <w:p>
      <w:pPr>
        <w:pStyle w:val="BodyText"/>
      </w:pPr>
      <w:r>
        <w:t xml:space="preserve">6.2</w:t>
      </w:r>
    </w:p>
    <w:p>
      <w:pPr>
        <w:pStyle w:val="BodyText"/>
      </w:pPr>
      <w:r>
        <w:br/>
      </w:r>
    </w:p>
    <w:p>
      <w:pPr>
        <w:pStyle w:val="BodyText"/>
      </w:pPr>
      <w:r>
        <w:br/>
      </w:r>
    </w:p>
    <w:p>
      <w:pPr>
        <w:pStyle w:val="BodyText"/>
      </w:pPr>
      <w:r>
        <w:br/>
      </w:r>
    </w:p>
    <w:p>
      <w:pPr>
        <w:pStyle w:val="BodyText"/>
      </w:pPr>
      <w:r>
        <w:t xml:space="preserve">Endangered Species Presence</w:t>
      </w:r>
      <w:r>
        <w:br/>
      </w:r>
      <w:r>
        <w:br/>
      </w:r>
      <w:r>
        <w:t xml:space="preserve">3 confirmed species of trout and 12 bird species.</w:t>
      </w:r>
      <w:r>
        <w:t xml:space="preserve">0 confirmed invasive alien species (IAS)</w:t>
      </w:r>
    </w:p>
    <w:p>
      <w:pPr>
        <w:pStyle w:val="BodyText"/>
      </w:pPr>
      <w:r>
        <w:t xml:space="preserve">6 native alpine flora specimens identified</w:t>
      </w:r>
    </w:p>
    <w:p>
      <w:pPr>
        <w:pStyle w:val="BodyText"/>
      </w:pPr>
      <w:r>
        <w:br/>
      </w:r>
    </w:p>
    <w:p>
      <w:pPr>
        <w:pStyle w:val="BodyText"/>
      </w:pPr>
      <w:r>
        <w:br/>
      </w:r>
    </w:p>
    <w:p>
      <w:pPr>
        <w:pStyle w:val="BodyText"/>
      </w:pPr>
      <w:r>
        <w:br/>
      </w:r>
    </w:p>
    <w:p>
      <w:pPr>
        <w:pStyle w:val="BodyText"/>
      </w:pPr>
      <w:r>
        <w:t xml:space="preserve">Soil Health Index (pH/Nutrients)</w:t>
      </w:r>
    </w:p>
    <w:p>
      <w:pPr>
        <w:pStyle w:val="BodyText"/>
      </w:pPr>
      <w:r>
        <w:t xml:space="preserve">a&gt;5.8 / High Organic Matter</w:t>
      </w:r>
    </w:p>
    <w:p>
      <w:pPr>
        <w:pStyle w:val="BodyText"/>
      </w:pPr>
      <w:r>
        <w:t xml:space="preserve">5.2 / Moderate Nutrient Depletion</w:t>
      </w:r>
    </w:p>
    <w:p>
      <w:pPr>
        <w:pStyle w:val="BodyText"/>
      </w:pPr>
      <w:r>
        <w:t xml:space="preserve">6.1 / Low Organic Matter</w:t>
      </w:r>
    </w:p>
    <w:p>
      <w:pPr>
        <w:pStyle w:val="BodyText"/>
      </w:pPr>
      <w:r>
        <w:br/>
      </w:r>
    </w:p>
    <w:p>
      <w:pPr>
        <w:pStyle w:val="BodyText"/>
      </w:pPr>
      <w:r>
        <w:br/>
      </w:r>
    </w:p>
    <w:p>
      <w:pPr>
        <w:pStyle w:val="BodyText"/>
      </w:pPr>
      <w:r>
        <w:br/>
      </w:r>
    </w:p>
    <w:bookmarkStart w:id="27" w:name="aquatic-ecosystem-health"/>
    <w:p>
      <w:pPr>
        <w:pStyle w:val="Heading3"/>
      </w:pPr>
      <w:r>
        <w:t xml:space="preserve">3.1 Aquatic Ecosystem Health</w:t>
      </w:r>
    </w:p>
    <w:p>
      <w:pPr>
        <w:pStyle w:val="FirstParagraph"/>
      </w:pPr>
      <w:r>
        <w:t xml:space="preserve">The Limmat River continues to support a healthy population of aquatic macroinvertebrates, indicating good water quality. However, the Lead Biologist notes a slight decline in species richness during summer months, correlating with increased urban runoff and higher ambient temperatures in Switzerland Zurich. This trend requires immediate monitoring to prevent long-term degradation.</w:t>
      </w:r>
    </w:p>
    <w:bookmarkEnd w:id="27"/>
    <w:bookmarkStart w:id="28" w:name="urban-biodiversity"/>
    <w:p>
      <w:pPr>
        <w:pStyle w:val="Heading3"/>
      </w:pPr>
      <w:r>
        <w:t xml:space="preserve">3.2 Urban Biodiversity</w:t>
      </w:r>
    </w:p>
    <w:p>
      <w:pPr>
        <w:pStyle w:val="FirstParagraph"/>
      </w:pPr>
      <w:r>
        <w:t xml:space="preserve">In the urban center, bird populations show resilience but exhibit signs of stress due to noise pollution and light disruption. The absence of invasive alien species is a significant positive outcome, reflecting the effectiveness of current biosecurity measures in Switzerland Zurich.</w:t>
      </w:r>
    </w:p>
    <w:bookmarkEnd w:id="28"/>
    <w:bookmarkStart w:id="32" w:name="X1073af68ac025062fec5714abe7dd3018f782d7"/>
    <w:p>
      <w:pPr>
        <w:pStyle w:val="Heading2"/>
      </w:pPr>
      <w:r>
        <w:t xml:space="preserve">4. Discussion: The Role of the Biologist in Switzerland Zurich</w:t>
      </w:r>
    </w:p>
    <w:p>
      <w:pPr>
        <w:pStyle w:val="FirstParagraph"/>
      </w:pPr>
      <w:r>
        <w:t xml:space="preserve">The findings of this laboratory report underscore the critical role that a professional Biologist plays in modern urban planning. In a context as complex as Switzerland Zurich, where historical preservation meets cutting-edge sustainability goals, biological insights are not merely academic—they are essential for governance.</w:t>
      </w:r>
    </w:p>
    <w:bookmarkStart w:id="29" w:name="balancing-development-and-conservation"/>
    <w:p>
      <w:pPr>
        <w:pStyle w:val="Heading3"/>
      </w:pPr>
      <w:r>
        <w:t xml:space="preserve">4.1 Balancing Development and Conservation</w:t>
      </w:r>
    </w:p>
    <w:p>
      <w:pPr>
        <w:pStyle w:val="FirstParagraph"/>
      </w:pPr>
      <w:r>
        <w:t xml:space="preserve">Zurich’s growth necessitates infrastructure development that often encroaches upon natural habitats. The data indicates that green corridors connecting Uetliberg to the Limmat are vital for maintaining genetic diversity in animal populations. As a Biologist, my recommendations prioritize the preservation of these linear habitats, ensuring they remain unfragmented by new construction projects.</w:t>
      </w:r>
    </w:p>
    <w:bookmarkEnd w:id="29"/>
    <w:bookmarkStart w:id="30" w:name="climate-resilience"/>
    <w:p>
      <w:pPr>
        <w:pStyle w:val="Heading3"/>
      </w:pPr>
      <w:r>
        <w:t xml:space="preserve">4.2 Climate Resilience</w:t>
      </w:r>
    </w:p>
    <w:p>
      <w:pPr>
        <w:pStyle w:val="FirstParagraph"/>
      </w:pPr>
      <w:r>
        <w:t xml:space="preserve">The observed increase in water temperature in the Limmat correlates with broader climate trends. The Biologist’s analysis suggests that re-vegetating riverbanks will provide necessary shade, lowering water temperatures and protecting cold-water species. This adaptation strategy is crucial for Switzerland Zurich to maintain its reputation as a leader in environmental stewardship.</w:t>
      </w:r>
    </w:p>
    <w:bookmarkEnd w:id="30"/>
    <w:bookmarkStart w:id="31" w:name="public-engagement-and-education"/>
    <w:p>
      <w:pPr>
        <w:pStyle w:val="Heading3"/>
      </w:pPr>
      <w:r>
        <w:t xml:space="preserve">4.3 Public Engagement and Education</w:t>
      </w:r>
    </w:p>
    <w:p>
      <w:pPr>
        <w:pStyle w:val="FirstParagraph"/>
      </w:pPr>
      <w:r>
        <w:t xml:space="preserve">Beyond raw data, the Biologist serves as an educator. The results of this study will be translated into public workshops and school curricula, fostering a deeper understanding of local ecology among residents of Switzerland Zurich. Engaging the community in citizen science projects can enhance data collection efforts while building public support for conservation policies.</w:t>
      </w:r>
    </w:p>
    <w:bookmarkEnd w:id="31"/>
    <w:bookmarkEnd w:id="32"/>
    <w:bookmarkStart w:id="33" w:name="recommendations"/>
    <w:p>
      <w:pPr>
        <w:pStyle w:val="Heading2"/>
      </w:pPr>
      <w:r>
        <w:t xml:space="preserve">5. Recommendations</w:t>
      </w:r>
    </w:p>
    <w:p>
      <w:pPr>
        <w:pStyle w:val="FirstParagraph"/>
      </w:pPr>
      <w:r>
        <w:t xml:space="preserve">Based on the comprehensive analysis conducted, the following actions are recommended for municipal authorities and environmental stakeholders in Switzerland Zurich:</w:t>
      </w:r>
    </w:p>
    <w:p>
      <w:pPr>
        <w:numPr>
          <w:ilvl w:val="0"/>
          <w:numId w:val="1002"/>
        </w:numPr>
        <w:pStyle w:val="Compact"/>
      </w:pPr>
      <w:r>
        <w:rPr>
          <w:bCs/>
          <w:b/>
        </w:rPr>
        <w:t xml:space="preserve">Mandatory Green Corridors:</w:t>
      </w:r>
      <w:r>
        <w:t xml:space="preserve">All new urban development projects must include verified green corridors to facilitate wildlife movement.</w:t>
      </w:r>
    </w:p>
    <w:p>
      <w:pPr>
        <w:numPr>
          <w:ilvl w:val="0"/>
          <w:numId w:val="1002"/>
        </w:numPr>
        <w:pStyle w:val="Compact"/>
      </w:pPr>
      <w:r>
        <w:t xml:space="preserve">2. Enhanced Water Monitoring: Increase the frequency of biological sampling in the Limmat River during summer months to detect early signs of thermal stress.</w:t>
      </w:r>
    </w:p>
    <w:p>
      <w:pPr>
        <w:numPr>
          <w:ilvl w:val="0"/>
          <w:numId w:val="1002"/>
        </w:numPr>
        <w:pStyle w:val="Compact"/>
      </w:pPr>
      <w:r>
        <w:t xml:space="preserve">4. Community Science Initiatives: Launch a digital platform for residents of Switzerland Zurich to submit biological observations, integrating citizen data into the official Biologist-led monitoring framework.</w:t>
      </w:r>
    </w:p>
    <w:bookmarkEnd w:id="33"/>
    <w:bookmarkStart w:id="34" w:name="conclusion"/>
    <w:p>
      <w:pPr>
        <w:pStyle w:val="Heading2"/>
      </w:pPr>
      <w:r>
        <w:t xml:space="preserve">6. Conclusion</w:t>
      </w:r>
    </w:p>
    <w:p>
      <w:pPr>
        <w:pStyle w:val="FirstParagraph"/>
      </w:pPr>
      <w:r>
        <w:t xml:space="preserve">This laboratory report provides a definitive snapshot of the biological state of Switzerland Zurich. The data confirms that while the region enjoys a high level of ecological health, it faces significant pressures from urbanization and climate change. The expertise provided by a skilled Biologist is indispensable in navigating these challenges. By integrating rigorous scientific analysis with proactive policy recommendations, Switzerland Zurich can continue to serve as a model for sustainable urban living globally.</w:t>
      </w:r>
    </w:p>
    <w:p>
      <w:pPr>
        <w:pStyle w:val="BodyText"/>
      </w:pPr>
      <w:r>
        <w:t xml:space="preserve">The collaboration between scientific inquiry and municipal action remains the cornerstone of future success. As we move forward, the commitment to preserving the unique biodiversity of this region must remain unwavering, ensuring that both nature and society thrive in harmony within Switzerland Zurich.</w:t>
      </w:r>
    </w:p>
    <w:p>
      <w:pPr>
        <w:pStyle w:val="BodyText"/>
      </w:pPr>
      <w:r>
        <w:br/>
      </w:r>
    </w:p>
    <w:p>
      <w:r>
        <w:pict>
          <v:rect style="width:0;height:1.5pt" o:hralign="center" o:hrstd="t" o:hr="t"/>
        </w:pict>
      </w:r>
    </w:p>
    <w:p>
      <w:pPr>
        <w:pStyle w:val="FirstParagraph"/>
      </w:pPr>
      <w:r>
        <w:rPr>
          <w:bCs/>
          <w:b/>
        </w:rPr>
        <w:t xml:space="preserve">Signed:</w:t>
      </w:r>
    </w:p>
    <w:p>
      <w:pPr>
        <w:pStyle w:val="BodyText"/>
      </w:pPr>
      <w:r>
        <w:rPr>
          <w:iCs/>
          <w:i/>
        </w:rPr>
        <w:t xml:space="preserve">[Name Redacted for Privacy]</w:t>
      </w:r>
      <w:r>
        <w:br/>
      </w:r>
      <w:r>
        <w:t xml:space="preserve">Lead Biologist</w:t>
      </w:r>
      <w:r>
        <w:br/>
      </w:r>
      <w:r>
        <w:t xml:space="preserve">Institute for Alpine and Urban Ecology</w:t>
      </w:r>
      <w:r>
        <w:br/>
      </w:r>
      <w:r>
        <w:t xml:space="preserve">Switzerland Zurich</w:t>
      </w:r>
    </w:p>
    <w:bookmarkEnd w:id="34"/>
    <w:bookmarkStart w:id="35" w:name="references-and-appendices"/>
    <w:p>
      <w:pPr>
        <w:pStyle w:val="Heading2"/>
      </w:pPr>
      <w:r>
        <w:t xml:space="preserve">7. References and Appendices</w:t>
      </w:r>
    </w:p>
    <w:p>
      <w:pPr>
        <w:pStyle w:val="FirstParagraph"/>
      </w:pPr>
      <w:r>
        <w:br/>
      </w:r>
      <w:r>
        <w:br/>
      </w:r>
    </w:p>
    <w:p>
      <w:pPr>
        <w:pStyle w:val="BodyText"/>
      </w:pPr>
      <w:r>
        <w:t xml:space="preserve">This report is supported by appendices containing raw data sheets, photographic evidence of species identification, and detailed statistical models used in the analysis. All references adhere to the APA citation style standard for scientific publications.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Biological Analysis in the Context of Switzerland Zurich</dc:title>
  <dc:creator/>
  <dc:language>en</dc:language>
  <cp:keywords/>
  <dcterms:created xsi:type="dcterms:W3CDTF">2026-07-29T06:17:02Z</dcterms:created>
  <dcterms:modified xsi:type="dcterms:W3CDTF">2026-07-29T06:17:02Z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