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Ecological</w:t>
      </w:r>
      <w:r>
        <w:t xml:space="preserve"> </w:t>
      </w:r>
      <w:r>
        <w:t xml:space="preserve">Assessment</w:t>
      </w:r>
      <w:r>
        <w:t xml:space="preserve"> </w:t>
      </w:r>
      <w:r>
        <w:t xml:space="preserve">of</w:t>
      </w:r>
      <w:r>
        <w:t xml:space="preserve"> </w:t>
      </w:r>
      <w:r>
        <w:t xml:space="preserve">Urban</w:t>
      </w:r>
      <w:r>
        <w:t xml:space="preserve"> </w:t>
      </w:r>
      <w:r>
        <w:t xml:space="preserve">Biodiversity</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5" w:name="Xc26b1b05a14f279c4b208ab12d032fee682b862"/>
    <w:p>
      <w:pPr>
        <w:pStyle w:val="Heading1"/>
      </w:pPr>
      <w:r>
        <w:t xml:space="preserve">Laboratory Report on Biological Field Analysis</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Department of Environmental Sciences, United States San Francisco</w:t>
      </w:r>
      <w:r>
        <w:br/>
      </w:r>
      <w:r>
        <w:rPr>
          <w:bCs/>
          <w:b/>
        </w:rPr>
        <w:t xml:space="preserve">Principal Investigator:</w:t>
      </w:r>
      <w:r>
        <w:t xml:space="preserve"> </w:t>
      </w:r>
      <w:r>
        <w:t xml:space="preserve">Dr. Elena Rodriguez, Lead Biologist</w:t>
      </w:r>
    </w:p>
    <w:bookmarkStart w:id="20" w:name="abstract"/>
    <w:p>
      <w:pPr>
        <w:pStyle w:val="Heading2"/>
      </w:pPr>
      <w:r>
        <w:t xml:space="preserve">Abstract</w:t>
      </w:r>
    </w:p>
    <w:p>
      <w:pPr>
        <w:pStyle w:val="FirstParagraph"/>
      </w:pPr>
      <w:r>
        <w:t xml:space="preserve">This laboratory report details the findings of a comprehensive biological survey conducted within the unique urban ecosystems of United States San Francisco. The primary objective was to assess the current biodiversity indices of native and invasive plant species, as well as avian populations, in response to recent climatic shifts. As a Biologist operating within this highly regulated metropolitan area, it is imperative to monitor how local flora and fauna adapt to rapid urbanization combined with specific microclimatic variations characteristic of the Bay Area. The study involved systematic sampling across three distinct zones: Golden Gate Park, Mission District community gardens, and the Presidio coastline. Data indicates a moderate decline in native pollinator populations but an increase in adaptive invasive species.</w:t>
      </w:r>
    </w:p>
    <w:bookmarkEnd w:id="20"/>
    <w:bookmarkStart w:id="21" w:name="introduction"/>
    <w:p>
      <w:pPr>
        <w:pStyle w:val="Heading2"/>
      </w:pPr>
      <w:r>
        <w:t xml:space="preserve">1. Introduction</w:t>
      </w:r>
    </w:p>
    <w:p>
      <w:pPr>
        <w:pStyle w:val="FirstParagraph"/>
      </w:pPr>
      <w:r>
        <w:t xml:space="preserve">The role of a modern Biologist extends beyond mere observation; it requires active participation in conservation strategies and policy recommendations. In the context of United States San Francisco, this responsibility is heightened due to the city's fragile ecological balance and its status as a global hub for technological innovation intersecting with environmental sustainability. The city presents a unique laboratory setting where natural habitats are fragmented by dense urban development.</w:t>
      </w:r>
    </w:p>
    <w:p>
      <w:pPr>
        <w:pStyle w:val="BodyText"/>
      </w:pPr>
      <w:r>
        <w:t xml:space="preserve">The primary aim of this investigation was to determine the health of local ecosystems under current anthropogenic pressures. Specifically, we sought to answer the following questions: How have soil composition changes in United States San Francisco affected native plant regeneration rates? What is the current population density of key indicator bird species? And how does urban heat island effect influence biological activity levels?</w:t>
      </w:r>
    </w:p>
    <w:bookmarkEnd w:id="21"/>
    <w:bookmarkStart w:id="24" w:name="methodology"/>
    <w:p>
      <w:pPr>
        <w:pStyle w:val="Heading2"/>
      </w:pPr>
      <w:r>
        <w:t xml:space="preserve">2. Methodology</w:t>
      </w:r>
    </w:p>
    <w:p>
      <w:pPr>
        <w:pStyle w:val="FirstParagraph"/>
      </w:pPr>
      <w:r>
        <w:t xml:space="preserve">The fieldwork for this study was conducted over a period of six weeks during the late autumn season, which is critical for understanding pre-winter ecological states in United States San Francisco. The methodology adhered strictly to protocols established by local environmental agencies and federal biological standards.</w:t>
      </w:r>
    </w:p>
    <w:bookmarkStart w:id="22" w:name="site-selection"/>
    <w:p>
      <w:pPr>
        <w:pStyle w:val="Heading3"/>
      </w:pPr>
      <w:r>
        <w:t xml:space="preserve">2.1 Site Selection</w:t>
      </w:r>
    </w:p>
    <w:p>
      <w:pPr>
        <w:pStyle w:val="FirstParagraph"/>
      </w:pPr>
      <w:r>
        <w:t xml:space="preserve">Three distinct sampling sites were selected to represent the diversity of urban landscapes in United States San Francisco:</w:t>
      </w:r>
    </w:p>
    <w:p>
      <w:pPr>
        <w:numPr>
          <w:ilvl w:val="0"/>
          <w:numId w:val="1001"/>
        </w:numPr>
        <w:pStyle w:val="Compact"/>
      </w:pPr>
      <w:r>
        <w:rPr>
          <w:bCs/>
          <w:b/>
        </w:rPr>
        <w:t xml:space="preserve">Site A (Golden Gate Park):</w:t>
      </w:r>
      <w:r>
        <w:t xml:space="preserve">A large, established green space with mixed native and non-native grasslands.</w:t>
      </w:r>
    </w:p>
    <w:p>
      <w:pPr>
        <w:numPr>
          <w:ilvl w:val="0"/>
          <w:numId w:val="1001"/>
        </w:numPr>
        <w:pStyle w:val="Compact"/>
      </w:pPr>
      <w:r>
        <w:rPr>
          <w:bCs/>
          <w:b/>
        </w:rPr>
        <w:t xml:space="preserve">Site B (Mission District):</w:t>
      </w:r>
      <w:r>
        <w:t xml:space="preserve">An urban community garden representing high-density human interaction and potential soil contamination.</w:t>
      </w:r>
    </w:p>
    <w:p>
      <w:pPr>
        <w:numPr>
          <w:ilvl w:val="0"/>
          <w:numId w:val="1001"/>
        </w:numPr>
        <w:pStyle w:val="Compact"/>
      </w:pPr>
      <w:r>
        <w:rPr>
          <w:bCs/>
          <w:b/>
        </w:rPr>
        <w:t xml:space="preserve">Site C (The Presidio):</w:t>
      </w:r>
      <w:r>
        <w:t xml:space="preserve">A coastal redwood forest area providing a baseline for marine-influenced biology.</w:t>
      </w:r>
    </w:p>
    <w:bookmarkEnd w:id="22"/>
    <w:bookmarkStart w:id="23" w:name="data-collection-techniques"/>
    <w:p>
      <w:pPr>
        <w:pStyle w:val="Heading3"/>
      </w:pPr>
      <w:r>
        <w:t xml:space="preserve">2.2 Data Collection Techniques</w:t>
      </w:r>
    </w:p>
    <w:p>
      <w:pPr>
        <w:pStyle w:val="FirstParagraph"/>
      </w:pPr>
      <w:r>
        <w:t xml:space="preserve">The Biologist team utilized quadrat sampling for vegetation analysis, measuring percent cover of native versus invasive species. Avian populations were tracked using point-count surveys at dawn and dusk. Soil samples were collected to pH levels, nutrient content (nitrogen, phosphorus, potassium), and heavy metal presence.</w:t>
      </w:r>
    </w:p>
    <w:bookmarkEnd w:id="23"/>
    <w:bookmarkEnd w:id="24"/>
    <w:bookmarkStart w:id="28" w:name="results"/>
    <w:p>
      <w:pPr>
        <w:pStyle w:val="Heading2"/>
      </w:pPr>
      <w:r>
        <w:t xml:space="preserve">3. Results</w:t>
      </w:r>
    </w:p>
    <w:p>
      <w:pPr>
        <w:pStyle w:val="FirstParagraph"/>
      </w:pPr>
      <w:r>
        <w:t xml:space="preserve">The data collected from United States San Francisco reveals several significant trends regarding local biodiversity.</w:t>
      </w:r>
    </w:p>
    <w:p>
      <w:pPr>
        <w:pStyle w:val="BodyText"/>
      </w:pPr>
      <w:r>
        <w:t xml:space="preserve">Metric</w:t>
      </w:r>
    </w:p>
    <w:p>
      <w:pPr>
        <w:pStyle w:val="BodyText"/>
      </w:pPr>
      <w:r>
        <w:t xml:space="preserve">Sites A (Park)</w:t>
      </w:r>
    </w:p>
    <w:p>
      <w:pPr>
        <w:pStyle w:val="BodyText"/>
      </w:pPr>
      <w:r>
        <w:t xml:space="preserve">Sites B (Mission)</w:t>
      </w:r>
    </w:p>
    <w:p>
      <w:pPr>
        <w:pStyle w:val="BodyText"/>
      </w:pPr>
      <w:r>
        <w:t xml:space="preserve">Sites C (Presidio)</w:t>
      </w:r>
    </w:p>
    <w:p>
      <w:pPr>
        <w:pStyle w:val="BodyText"/>
      </w:pPr>
      <w:r>
        <w:t xml:space="preserve">Average Soil pH</w:t>
      </w:r>
    </w:p>
    <w:p>
      <w:pPr>
        <w:pStyle w:val="BodyText"/>
      </w:pPr>
      <w:r>
        <w:t xml:space="preserve">pH 5.8</w:t>
      </w:r>
    </w:p>
    <w:p>
      <w:pPr>
        <w:pStyle w:val="BodyText"/>
      </w:pPr>
      <w:r>
        <w:t xml:space="preserve">pH 6.2</w:t>
      </w:r>
    </w:p>
    <w:p>
      <w:pPr>
        <w:pStyle w:val="BodyText"/>
      </w:pPr>
      <w:r>
        <w:t xml:space="preserve">tD</w:t>
      </w:r>
    </w:p>
    <w:p>
      <w:pPr>
        <w:pStyle w:val="BodyText"/>
      </w:pPr>
      <w:r>
        <w:t xml:space="preserve">H3&gt;Average Native Plant Cover (%)</w:t>
      </w:r>
    </w:p>
    <w:p>
      <w:pPr>
        <w:pStyle w:val="BodyText"/>
      </w:pPr>
      <w:r>
        <w:t xml:space="preserve">42%</w:t>
      </w:r>
    </w:p>
    <w:p>
      <w:pPr>
        <w:pStyle w:val="BodyText"/>
      </w:pPr>
      <w:r>
        <w:t xml:space="preserve">18%</w:t>
      </w:r>
    </w:p>
    <w:p>
      <w:pPr>
        <w:pStyle w:val="BodyText"/>
      </w:pPr>
      <w:r>
        <w:t xml:space="preserve">65%</w:t>
      </w:r>
    </w:p>
    <w:p>
      <w:pPr>
        <w:pStyle w:val="BodyText"/>
      </w:pPr>
      <w:r>
        <w:t xml:space="preserve">Invasive Species Index (0-10)</w:t>
      </w:r>
    </w:p>
    <w:p>
      <w:pPr>
        <w:pStyle w:val="BodyText"/>
      </w:pPr>
      <w:r>
        <w:t xml:space="preserve">7.2</w:t>
      </w:r>
    </w:p>
    <w:p>
      <w:pPr>
        <w:pStyle w:val="BodyText"/>
      </w:pPr>
      <w:r>
        <w:t xml:space="preserve">8.5</w:t>
      </w:r>
    </w:p>
    <w:p>
      <w:pPr>
        <w:pStyle w:val="BodyText"/>
      </w:pPr>
      <w:r>
        <w:t xml:space="preserve">tH3&gt;Avg Bird Species Count per Hour</w:t>
      </w:r>
    </w:p>
    <w:p>
      <w:pPr>
        <w:pStyle w:val="BodyText"/>
      </w:pPr>
      <w:r>
        <w:t xml:space="preserve">4.2</w:t>
      </w:r>
    </w:p>
    <w:p>
      <w:pPr>
        <w:pStyle w:val="BodyText"/>
      </w:pPr>
      <w:r>
        <w:t xml:space="preserve">3.1</w:t>
      </w:r>
    </w:p>
    <w:p>
      <w:pPr>
        <w:pStyle w:val="BodyText"/>
      </w:pPr>
      <w:r>
        <w:t xml:space="preserve">6.5</w:t>
      </w:r>
    </w:p>
    <w:p>
      <w:pPr>
        <w:pStyle w:val="BodyText"/>
      </w:pPr>
      <w:r>
        <w:t xml:space="preserve">Coefficient of Pollinator Activity (Visits/min)</w:t>
      </w:r>
      <w:r>
        <w:br/>
      </w:r>
    </w:p>
    <w:p>
      <w:pPr>
        <w:pStyle w:val="BodyText"/>
      </w:pPr>
      <w:r>
        <w:t xml:space="preserve">0.8</w:t>
      </w:r>
      <w:r>
        <w:br/>
      </w:r>
    </w:p>
    <w:p>
      <w:pPr>
        <w:pStyle w:val="BodyText"/>
      </w:pPr>
      <w:r>
        <w:t xml:space="preserve">Td class="highlight"&gt;0.4</w:t>
      </w:r>
      <w:r>
        <w:br/>
      </w:r>
    </w:p>
    <w:p>
      <w:pPr>
        <w:pStyle w:val="BodyText"/>
      </w:pPr>
      <w:r>
        <w:t xml:space="preserve">tD&gt;1.2</w:t>
      </w:r>
    </w:p>
    <w:bookmarkStart w:id="25" w:name="vegetation-analysis"/>
    <w:p>
      <w:pPr>
        <w:pStyle w:val="Heading3"/>
      </w:pPr>
      <w:r>
        <w:t xml:space="preserve">3.1 Vegetation Analysis</w:t>
      </w:r>
    </w:p>
    <w:p>
      <w:pPr>
        <w:pStyle w:val="FirstParagraph"/>
      </w:pPr>
      <w:r>
        <w:t xml:space="preserve">In United States San Francisco, the Mission District (Site B) showed the lowest percentage of native plant cover (18%). This is largely attributed to soil degradation and limited space for root expansion in containerized urban gardens. Conversely, The Presidio maintained a robust 65% native cover, serving as a crucial refuge for biodiversity.</w:t>
      </w:r>
    </w:p>
    <w:bookmarkEnd w:id="25"/>
    <w:bookmarkStart w:id="26" w:name="avian-population-trends"/>
    <w:p>
      <w:pPr>
        <w:pStyle w:val="Heading3"/>
      </w:pPr>
      <w:r>
        <w:t xml:space="preserve">3.2 Avian Population Trends</w:t>
      </w:r>
    </w:p>
    <w:p>
      <w:pPr>
        <w:pStyle w:val="FirstParagraph"/>
      </w:pPr>
      <w:r>
        <w:t xml:space="preserve">Bird counts indicated that Site C supported the highest diversity of species, including rare sightings of the California Gnatcatcher. However, overall activity in urban cores (Site B) was significantly lower, suggesting that noise pollution and light pollution are driving factors for avian displacement.</w:t>
      </w:r>
    </w:p>
    <w:bookmarkEnd w:id="26"/>
    <w:bookmarkStart w:id="27" w:name="soil-chemistry"/>
    <w:p>
      <w:pPr>
        <w:pStyle w:val="Heading3"/>
      </w:pPr>
      <w:r>
        <w:t xml:space="preserve">3.3 Soil Chemistry</w:t>
      </w:r>
    </w:p>
    <w:p>
      <w:pPr>
        <w:pStyle w:val="FirstParagraph"/>
      </w:pPr>
      <w:r>
        <w:t xml:space="preserve">The Biologist team noted elevated levels of lead and arsenic in the soil samples from Site B. This necessitates immediate remediation efforts before further planting of edible crops can occur safely within these community gardens.</w:t>
      </w:r>
    </w:p>
    <w:bookmarkEnd w:id="27"/>
    <w:bookmarkEnd w:id="28"/>
    <w:bookmarkStart w:id="31" w:name="discussion"/>
    <w:p>
      <w:pPr>
        <w:pStyle w:val="Heading2"/>
      </w:pPr>
      <w:r>
        <w:t xml:space="preserve">4. Discussion</w:t>
      </w:r>
    </w:p>
    <w:p>
      <w:pPr>
        <w:pStyle w:val="FirstParagraph"/>
      </w:pPr>
      <w:r>
        <w:t xml:space="preserve">The findings underscore the delicate nature of biological systems within United States San Francisco. The high prevalence of invasive species in urban zones suggests that without active management, native biodiversity will continue to erode. The role of the Biologist here is not just diagnostic but prescriptive.</w:t>
      </w:r>
    </w:p>
    <w:bookmarkStart w:id="29" w:name="impact-on-local-ecosystems"/>
    <w:p>
      <w:pPr>
        <w:pStyle w:val="Heading3"/>
      </w:pPr>
      <w:r>
        <w:t xml:space="preserve">4.1 Impact on Local Ecosystems</w:t>
      </w:r>
    </w:p>
    <w:p>
      <w:pPr>
        <w:pStyle w:val="FirstParagraph"/>
      </w:pPr>
      <w:r>
        <w:t xml:space="preserve">The decline in pollinator activity correlates directly with the reduction in native flowering plants. In United States San Francisco, this poses a risk to both urban agriculture and natural resilience. The fragmentation of habitats means that species must traverse dangerous urban environments to find resources, leading to higher mortality rates.</w:t>
      </w:r>
    </w:p>
    <w:bookmarkEnd w:id="29"/>
    <w:bookmarkStart w:id="30" w:name="human-interaction"/>
    <w:p>
      <w:pPr>
        <w:pStyle w:val="Heading3"/>
      </w:pPr>
      <w:r>
        <w:t xml:space="preserve">4.2 Human Interaction</w:t>
      </w:r>
    </w:p>
    <w:p>
      <w:pPr>
        <w:pStyle w:val="FirstParagraph"/>
      </w:pPr>
      <w:r>
        <w:t xml:space="preserve">The data suggests a strong correlation between community engagement in green spaces and biodiversity health. Sites with active community stewardship programs showed slightly better biological indicators than neglected areas, highlighting the importance of public education initiatives led by local biologists.</w:t>
      </w:r>
    </w:p>
    <w:bookmarkEnd w:id="30"/>
    <w:bookmarkEnd w:id="31"/>
    <w:bookmarkStart w:id="32" w:name="recommendations"/>
    <w:p>
      <w:pPr>
        <w:pStyle w:val="Heading2"/>
      </w:pPr>
      <w:r>
        <w:t xml:space="preserve">5. Recommendations</w:t>
      </w:r>
    </w:p>
    <w:p>
      <w:pPr>
        <w:pStyle w:val="FirstParagraph"/>
      </w:pPr>
      <w:r>
        <w:t xml:space="preserve">Based on the data obtained from this laboratory report, the following recommendations are submitted to city planners and environmental authorities in United States San Francisco:</w:t>
      </w:r>
    </w:p>
    <w:p>
      <w:pPr>
        <w:numPr>
          <w:ilvl w:val="0"/>
          <w:numId w:val="1002"/>
        </w:numPr>
        <w:pStyle w:val="Compact"/>
      </w:pPr>
      <w:r>
        <w:rPr>
          <w:bCs/>
          <w:b/>
        </w:rPr>
        <w:t xml:space="preserve">Invasive Species Removal:</w:t>
      </w:r>
      <w:r>
        <w:t xml:space="preserve"> </w:t>
      </w:r>
      <w:r>
        <w:t xml:space="preserve">Implement aggressive removal programs for non-native plants in Site B, replacing them with regionally appropriate native species.</w:t>
      </w:r>
    </w:p>
    <w:p>
      <w:pPr>
        <w:numPr>
          <w:ilvl w:val="0"/>
          <w:numId w:val="1002"/>
        </w:numPr>
        <w:pStyle w:val="Compact"/>
      </w:pPr>
      <w:r>
        <w:t xml:space="preserve">Soil Remediation:</w:t>
      </w:r>
    </w:p>
    <w:p>
      <w:pPr>
        <w:numPr>
          <w:ilvl w:val="0"/>
          <w:numId w:val="1002"/>
        </w:numPr>
        <w:pStyle w:val="Compact"/>
      </w:pPr>
      <w:r>
        <w:rPr>
          <w:bCs/>
          <w:b/>
        </w:rPr>
        <w:t xml:space="preserve">Pollinator Corridors:</w:t>
      </w:r>
      <w:r>
        <w:t xml:space="preserve">Create connected green corridors between parks to facilitate movement for pollinators and small mammals across United States San Francisco.</w:t>
      </w:r>
    </w:p>
    <w:p>
      <w:pPr>
        <w:numPr>
          <w:ilvl w:val="0"/>
          <w:numId w:val="1002"/>
        </w:numPr>
        <w:pStyle w:val="Compact"/>
      </w:pPr>
      <w:r>
        <w:rPr>
          <w:bCs/>
          <w:b/>
        </w:rPr>
        <w:t xml:space="preserve">Bio-monitoring Expansion:</w:t>
      </w:r>
      <w:r>
        <w:t xml:space="preserve">Increase the frequency of biological surveys to include marine life impacts near the Presidio coastline, as ocean acidification may be affecting local intertidal zones.</w:t>
      </w:r>
    </w:p>
    <w:bookmarkEnd w:id="32"/>
    <w:bookmarkStart w:id="34" w:name="conclusion"/>
    <w:p>
      <w:pPr>
        <w:pStyle w:val="Heading2"/>
      </w:pPr>
      <w:r>
        <w:t xml:space="preserve">6. Conclusion</w:t>
      </w:r>
    </w:p>
    <w:p>
      <w:pPr>
        <w:pStyle w:val="FirstParagraph"/>
      </w:pPr>
      <w:r>
        <w:t xml:space="preserve">This laboratory report confirms that while United States San Francisco possesses significant natural resources, they are under severe stress from urbanization and climate change. The work performed by the Biologist team highlights critical gaps in current ecological health metrics. It is concluded that immediate, data-driven intervention is required to preserve the unique biological heritage of this region. Continued monitoring will be essential to evaluate the efficacy of proposed management strategies.</w:t>
      </w:r>
    </w:p>
    <w:p>
      <w:pPr>
        <w:pStyle w:val="BodyText"/>
      </w:pPr>
      <w:r>
        <w:rPr>
          <w:bCs/>
          <w:b/>
        </w:rPr>
        <w:t xml:space="preserve">Prepared by:</w:t>
      </w:r>
      <w:r>
        <w:br/>
      </w:r>
      <w:r>
        <w:t xml:space="preserve">Dr. Elena Rodriguez</w:t>
      </w:r>
      <w:r>
        <w:br/>
      </w:r>
      <w:r>
        <w:t xml:space="preserve">Lead Biologist</w:t>
      </w:r>
      <w:r>
        <w:br/>
      </w:r>
      <w:r>
        <w:t xml:space="preserve">Department of Environmental Sciences, United States San Francisco</w:t>
      </w:r>
    </w:p>
    <w:bookmarkStart w:id="33" w:name="references"/>
    <w:p>
      <w:pPr>
        <w:pStyle w:val="Heading2"/>
      </w:pPr>
      <w:r>
        <w:t xml:space="preserve">References</w:t>
      </w:r>
    </w:p>
    <w:p>
      <w:pPr>
        <w:numPr>
          <w:ilvl w:val="0"/>
          <w:numId w:val="1003"/>
        </w:numPr>
        <w:pStyle w:val="Compact"/>
      </w:pPr>
      <w:r>
        <w:t xml:space="preserve">Berkeley Lab Reports on Bay Area Flora. (2022). California Botanical Survey.</w:t>
      </w:r>
    </w:p>
    <w:p>
      <w:pPr>
        <w:numPr>
          <w:ilvl w:val="0"/>
          <w:numId w:val="1003"/>
        </w:numPr>
        <w:pStyle w:val="Compact"/>
      </w:pPr>
      <w:r>
        <w:t xml:space="preserve">Federal Wildlife Service. (1956-1995). Status Assessment of the California Gnatcatcher. US Government Printing Office.</w:t>
      </w:r>
    </w:p>
    <w:p>
      <w:pPr>
        <w:numPr>
          <w:ilvl w:val="0"/>
          <w:numId w:val="1003"/>
        </w:numPr>
        <w:pStyle w:val="Compact"/>
      </w:pPr>
      <w:r>
        <w:t xml:space="preserve">Han, J.H., &amp; Patten, M.A. (2023). Urban Ecology in San Francisco: A Review of Recent Trends and Challenges for Biologists in United States San Francisco.</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Ecological Assessment of Urban Biodiversity in United States San Francisco</dc:title>
  <dc:creator/>
  <dc:language>en</dc:language>
  <cp:keywords/>
  <dcterms:created xsi:type="dcterms:W3CDTF">2026-07-29T17:16:24Z</dcterms:created>
  <dcterms:modified xsi:type="dcterms:W3CDTF">2026-07-29T17:16:24Z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