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Innovations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Medical Technology &amp; Engineering</w:t>
      </w:r>
      <w:r>
        <w:br/>
      </w:r>
      <w:r>
        <w:rPr>
          <w:bCs/>
          <w:b/>
        </w:rPr>
        <w:t xml:space="preserve">From:</w:t>
      </w:r>
      <w:r>
        <w:t xml:space="preserve">: Lead Research Analyst</w:t>
      </w:r>
      <w:r>
        <w:br/>
      </w:r>
    </w:p>
    <w:bookmarkEnd w:id="20"/>
    <w:bookmarkStart w:id="21" w:name="introduction-and-objective"/>
    <w:p>
      <w:pPr>
        <w:pStyle w:val="Heading2"/>
      </w:pPr>
      <w:r>
        <w:t xml:space="preserve">1. Introduction and Objective</w:t>
      </w:r>
    </w:p>
    <w:p>
      <w:pPr>
        <w:pStyle w:val="FirstParagraph"/>
      </w:pPr>
      <w:r>
        <w:t xml:space="preserve">This laboratory report serves as a critical examination of the evolving landscape of biomedical engineering within the dynamic urban environment of South Korea, specifically focusing on its capital city, Seoul. The primary objective is to delineate the specific responsibilities, technological demands, and regulatory challenges faced by a Biomedical Engineer operating in this region. As South Korea Seoul establishes itself as a global hub for healthcare innovation and medical technology (MedTech), understanding the nuance of this profession is paramount for international collaboration and local workforce development.</w:t>
      </w:r>
    </w:p>
    <w:p>
      <w:pPr>
        <w:pStyle w:val="BodyText"/>
      </w:pPr>
      <w:r>
        <w:t xml:space="preserve">The integration of advanced artificial intelligence, robotics, and digital health solutions has fundamentally shifted the role of a Biomedical Engineer. In South Korea Seoul, where hospital infrastructure is highly centralized and technologically advanced, these engineers are not merely maintenance technicians but pivotal innovators driving patient care efficiency and clinical outcomes. This document explores how a Biomedical Engineer adapts to the unique cultural, technical, and regulatory ecosystem of South Korea Seoul.</w:t>
      </w:r>
    </w:p>
    <w:bookmarkEnd w:id="21"/>
    <w:bookmarkStart w:id="24" w:name="technical-landscape-in-south-korea-seoul"/>
    <w:p>
      <w:pPr>
        <w:pStyle w:val="Heading2"/>
      </w:pPr>
      <w:r>
        <w:t xml:space="preserve">2. Technical Landscape in South Korea Seoul</w:t>
      </w:r>
    </w:p>
    <w:p>
      <w:pPr>
        <w:pStyle w:val="FirstParagraph"/>
      </w:pPr>
      <w:r>
        <w:t xml:space="preserve">The technological infrastructure in South Korea Seoul is characterized by its rapid adoption of Industry 4.0 standards within healthcare settings. Hospitals in this region, such as Severance Hospital and Samsung Medical Center, utilize state-of-the-art imaging systems, robotic surgery assistants (such as the da Vinci surgical system), and integrated Electronic Health Records (EHR) powered by big data analytics.</w:t>
      </w:r>
    </w:p>
    <w:bookmarkStart w:id="22" w:name="integration-of-ai-and-iot"/>
    <w:p>
      <w:pPr>
        <w:pStyle w:val="Heading3"/>
      </w:pPr>
      <w:r>
        <w:t xml:space="preserve">2.1 Integration of AI and IoT</w:t>
      </w:r>
    </w:p>
    <w:p>
      <w:pPr>
        <w:pStyle w:val="FirstParagraph"/>
      </w:pPr>
      <w:r>
        <w:t xml:space="preserve">A core competency for a Biomedical Engineer in this context is the management of Internet of Things (IoT) medical devices. In South Korea Seoul, remote patient monitoring systems are increasingly common due to an aging population demographic. The Biomedical Engineer must ensure seamless connectivity between wearable health monitors and hospital databases. This requires proficiency not only in hardware diagnostics but also in cybersecurity protocols to protect sensitive patient data, a critical concern given the stringent privacy laws enforced within South Korea.</w:t>
      </w:r>
    </w:p>
    <w:bookmarkEnd w:id="22"/>
    <w:bookmarkStart w:id="23" w:name="Xc1bf6019d7c7f546cd756b019a9b2d8bdab0c79"/>
    <w:p>
      <w:pPr>
        <w:pStyle w:val="Heading3"/>
      </w:pPr>
      <w:r>
        <w:t xml:space="preserve">2.2 Regulatory Compliance and Safety Standards</w:t>
      </w:r>
    </w:p>
    <w:p>
      <w:pPr>
        <w:pStyle w:val="FirstParagraph"/>
      </w:pPr>
      <w:r>
        <w:t xml:space="preserve">Navigating the regulatory framework is perhaps the most complex aspect of being a Biomedical Engineer in South Korea Seoul. The Ministry of Food and Drug Safety (MFDS) in South Korea imposes rigorous validation processes for medical devices. A Biomedical Engineer must be well-versed in these local regulations to ensure that all equipment undergoing calibration, repair, or deployment meets MFDS standards. This differs significantly from FDA (US) or MDR (EU) frameworks, requiring specialized knowledge and continuous education for professionals operating in South Korea Seoul.</w:t>
      </w:r>
    </w:p>
    <w:bookmarkEnd w:id="23"/>
    <w:bookmarkEnd w:id="24"/>
    <w:bookmarkStart w:id="25" w:name="clinical-applications-and-research"/>
    <w:p>
      <w:pPr>
        <w:pStyle w:val="Heading2"/>
      </w:pPr>
      <w:r>
        <w:t xml:space="preserve">3. Clinical Applications and Research</w:t>
      </w:r>
    </w:p>
    <w:p>
      <w:pPr>
        <w:pStyle w:val="FirstParagraph"/>
      </w:pPr>
      <w:r>
        <w:t xml:space="preserve">The role of the Biomedical Engineer extends beyond hospital floors into research and development sectors, which are robust in South Korea Seoul. The city is home to numerous biotech startups and research institutes funded by both government grants and private venture capital.</w:t>
      </w:r>
    </w:p>
    <w:p>
      <w:pPr>
        <w:pStyle w:val="BodyText"/>
      </w:pPr>
      <w:r>
        <w:rPr>
          <w:bCs/>
          <w:b/>
        </w:rPr>
        <w:t xml:space="preserve">Case Study: Prosthetic Innovation</w:t>
      </w:r>
      <w:r>
        <w:br/>
      </w:r>
      <w:r>
        <w:t xml:space="preserve">Researchers in South Korea Seoul have been at the forefront of developing myoelectric prosthetics controlled by neural signals. A Biomedical Engineer involved in such projects must collaborate with neurologists, software developers, and materials scientists. The engineering challenge lies not just in creating the mechanical limb but in ensuring the bio-compatibility of materials and the latency-free transmission of nerve impulses to the device interface.</w:t>
      </w:r>
    </w:p>
    <w:p>
      <w:pPr>
        <w:pStyle w:val="BodyText"/>
      </w:pPr>
      <w:r>
        <w:t xml:space="preserve">Furthermore, biomedical imaging is a key area of focus. South Korea Seoul hosts leading facilities for MRI and CT scan technology development. Biomedical Engineers here work on enhancing image resolution algorithms using machine learning techniques. This involves optimizing reconstruction speeds without compromising diagnostic accuracy, a balance that requires deep technical expertise in signal processing and physics.</w:t>
      </w:r>
    </w:p>
    <w:bookmarkEnd w:id="25"/>
    <w:bookmarkStart w:id="28" w:name="challenges-and-ethical-considerations"/>
    <w:p>
      <w:pPr>
        <w:pStyle w:val="Heading2"/>
      </w:pPr>
      <w:r>
        <w:t xml:space="preserve">4. Challenges and Ethical Considerations</w:t>
      </w:r>
    </w:p>
    <w:p>
      <w:pPr>
        <w:pStyle w:val="FirstParagraph"/>
      </w:pPr>
      <w:r>
        <w:t xml:space="preserve">Operating as a Biomedical Engineer in South Korea Seoul presents distinct challenges. One significant hurdle is the high volume of patient traffic in public healthcare institutions, which places immense pressure on equipment uptime and reliability. A failure in critical care equipment cannot be tolerated, making preventative maintenance schedules rigid and intensive.</w:t>
      </w:r>
    </w:p>
    <w:bookmarkStart w:id="26" w:name="cultural-and-language-barriers"/>
    <w:p>
      <w:pPr>
        <w:pStyle w:val="Heading3"/>
      </w:pPr>
      <w:r>
        <w:t xml:space="preserve">4.1 Cultural and Language Barriers</w:t>
      </w:r>
    </w:p>
    <w:p>
      <w:pPr>
        <w:pStyle w:val="FirstParagraph"/>
      </w:pPr>
      <w:r>
        <w:t xml:space="preserve">For international professionals or those adapting to the local work culture, language proficiency is crucial. Technical manuals may be available in English, but clinical interactions with doctors and nurses often occur in Korean. A Biomedical Engineer must effectively communicate technical issues in layman’s terms to medical staff while understanding their specific clinical needs. Miscommunication can lead to improper device usage, posing safety risks.</w:t>
      </w:r>
    </w:p>
    <w:bookmarkEnd w:id="26"/>
    <w:bookmarkStart w:id="27" w:name="ethical-data-usage"/>
    <w:p>
      <w:pPr>
        <w:pStyle w:val="Heading3"/>
      </w:pPr>
      <w:r>
        <w:t xml:space="preserve">4.2 Ethical Data Usage</w:t>
      </w:r>
    </w:p>
    <w:p>
      <w:pPr>
        <w:pStyle w:val="FirstParagraph"/>
      </w:pPr>
      <w:r>
        <w:t xml:space="preserve">In South Korea Seoul, the use of patient data for training AI models in biomedical devices raises ethical questions regarding consent and anonymity. Biomedical Engineers must design systems that anonymize data at the source, ensuring compliance with ethical guidelines set by institutional review boards (IRBs) located throughout South Korea.</w:t>
      </w:r>
    </w:p>
    <w:bookmarkEnd w:id="27"/>
    <w:bookmarkEnd w:id="28"/>
    <w:bookmarkStart w:id="29" w:name="future-outlook-for-biomedical-engineers"/>
    <w:p>
      <w:pPr>
        <w:pStyle w:val="Heading2"/>
      </w:pPr>
      <w:r>
        <w:t xml:space="preserve">5. Future Outlook for Biomedical Engineers</w:t>
      </w:r>
    </w:p>
    <w:p>
      <w:pPr>
        <w:pStyle w:val="FirstParagraph"/>
      </w:pPr>
      <w:r>
        <w:t xml:space="preserve">The trajectory for Biomedical Engineers in South Korea Seoul points toward greater specialization and interdisciplinary collaboration. As the government promotes "Smart Hospitals," the demand for engineers who understand both clinical workflows and digital infrastructure will surge.</w:t>
      </w:r>
    </w:p>
    <w:p>
      <w:pPr>
        <w:numPr>
          <w:ilvl w:val="0"/>
          <w:numId w:val="1001"/>
        </w:numPr>
        <w:pStyle w:val="Compact"/>
      </w:pPr>
      <w:r>
        <w:rPr>
          <w:bCs/>
          <w:b/>
        </w:rPr>
        <w:t xml:space="preserve">Digital Twins:</w:t>
      </w:r>
      <w:r>
        <w:t xml:space="preserve"> </w:t>
      </w:r>
      <w:r>
        <w:t xml:space="preserve">Creating virtual replicas of patient anatomy for surgical planning is becoming more prevalent in South Korea Seoul.</w:t>
      </w:r>
    </w:p>
    <w:p>
      <w:pPr>
        <w:numPr>
          <w:ilvl w:val="0"/>
          <w:numId w:val="1001"/>
        </w:numPr>
        <w:pStyle w:val="Compact"/>
      </w:pPr>
      <w:r>
        <w:t xml:space="preserve">Nanotechnology:The application of nanotech in drug delivery systems requires Biomedical Engineers with expertise in chemistry and biology alongside engineering.</w:t>
      </w:r>
    </w:p>
    <w:p>
      <w:pPr>
        <w:numPr>
          <w:ilvl w:val="0"/>
          <w:numId w:val="1001"/>
        </w:numPr>
        <w:pStyle w:val="Compact"/>
      </w:pPr>
      <w:r>
        <w:t xml:space="preserve">Telemedicine Infrastructure:</w:t>
      </w:r>
    </w:p>
    <w:bookmarkEnd w:id="29"/>
    <w:bookmarkStart w:id="30" w:name="conclusion"/>
    <w:p>
      <w:pPr>
        <w:pStyle w:val="Heading2"/>
      </w:pPr>
      <w:r>
        <w:t xml:space="preserve">6. Conclusion</w:t>
      </w:r>
    </w:p>
    <w:p>
      <w:pPr>
        <w:pStyle w:val="FirstParagraph"/>
      </w:pPr>
      <w:r>
        <w:t xml:space="preserve">In summary, the role of a Biomedical Engineer in South Korea Seoul is multifaceted, demanding a blend of technical precision, regulatory knowledge, and cultural adaptability. The unique ecosystem of South Korea Seoul offers unparalleled opportunities for innovation but also requires rigorous adherence to safety and ethical standards. As healthcare technology continues to evolve in this vibrant metropolis, the Biomedical Engineer remains central to translating scientific breakthroughs into practical clinical solutions. This report confirms that success in this role requires continuous learning and a deep understanding of both the local regulatory landscape in South Korea Seoul and global engineering best practices.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Innovations in South Korea Seoul</dc:title>
  <dc:creator/>
  <dc:language>en</dc:language>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